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640290ED"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6075BE">
              <w:rPr>
                <w:rFonts w:ascii="Arial" w:hAnsi="Arial" w:cs="Arial"/>
                <w:b/>
                <w:color w:val="A6A6A6" w:themeColor="background1" w:themeShade="A6"/>
              </w:rPr>
              <w:t>MODERNA</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52A2DE89"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0B05BA">
        <w:rPr>
          <w:rFonts w:ascii="Arial Rounded MT Bold" w:hAnsi="Arial Rounded MT Bold"/>
          <w:sz w:val="28"/>
          <w:szCs w:val="28"/>
          <w:lang w:val="es-ES"/>
        </w:rPr>
        <w:t>: ORTEGA Y GASSET</w:t>
      </w:r>
    </w:p>
    <w:p w14:paraId="4AF23CD0" w14:textId="531C35AC" w:rsidR="00914A97" w:rsidRDefault="00914A97" w:rsidP="00914A97">
      <w:pPr>
        <w:rPr>
          <w:rFonts w:ascii="Arial Rounded MT Bold" w:hAnsi="Arial Rounded MT Bold"/>
          <w:sz w:val="28"/>
          <w:szCs w:val="28"/>
          <w:lang w:val="es-ES"/>
        </w:rPr>
      </w:pPr>
    </w:p>
    <w:p w14:paraId="6492E3F4" w14:textId="77777777" w:rsidR="000B05BA" w:rsidRDefault="000B05BA" w:rsidP="00C521D5">
      <w:pPr>
        <w:pStyle w:val="NormalWeb"/>
        <w:jc w:val="both"/>
      </w:pPr>
      <w:r>
        <w:rPr>
          <w:rFonts w:ascii="Calibri" w:hAnsi="Calibri" w:cs="Calibri"/>
        </w:rPr>
        <w:t xml:space="preserve">La vida humana es una realidad </w:t>
      </w:r>
      <w:proofErr w:type="spellStart"/>
      <w:r>
        <w:rPr>
          <w:rFonts w:ascii="Calibri" w:hAnsi="Calibri" w:cs="Calibri"/>
        </w:rPr>
        <w:t>extraña</w:t>
      </w:r>
      <w:proofErr w:type="spellEnd"/>
      <w:r>
        <w:rPr>
          <w:rFonts w:ascii="Calibri" w:hAnsi="Calibri" w:cs="Calibri"/>
        </w:rPr>
        <w:t xml:space="preserve">, de la cual lo primero que conviene decir es que es la realidad radical, en el sentido de que a ella tenemos que referir todas las </w:t>
      </w:r>
      <w:proofErr w:type="spellStart"/>
      <w:r>
        <w:rPr>
          <w:rFonts w:ascii="Calibri" w:hAnsi="Calibri" w:cs="Calibri"/>
        </w:rPr>
        <w:t>demás</w:t>
      </w:r>
      <w:proofErr w:type="spellEnd"/>
      <w:r>
        <w:rPr>
          <w:rFonts w:ascii="Calibri" w:hAnsi="Calibri" w:cs="Calibri"/>
        </w:rPr>
        <w:t xml:space="preserve">, ya que las </w:t>
      </w:r>
      <w:proofErr w:type="spellStart"/>
      <w:r>
        <w:rPr>
          <w:rFonts w:ascii="Calibri" w:hAnsi="Calibri" w:cs="Calibri"/>
        </w:rPr>
        <w:t>demás</w:t>
      </w:r>
      <w:proofErr w:type="spellEnd"/>
      <w:r>
        <w:rPr>
          <w:rFonts w:ascii="Calibri" w:hAnsi="Calibri" w:cs="Calibri"/>
        </w:rPr>
        <w:t xml:space="preserve"> realidades, efectivas o presuntas, tienen de uno u otro modo que aparecer en ella. </w:t>
      </w:r>
    </w:p>
    <w:p w14:paraId="723FE4D9" w14:textId="77777777" w:rsidR="000B05BA" w:rsidRDefault="000B05BA" w:rsidP="00C521D5">
      <w:pPr>
        <w:pStyle w:val="NormalWeb"/>
        <w:jc w:val="both"/>
      </w:pPr>
      <w:r>
        <w:rPr>
          <w:rFonts w:ascii="Calibri" w:hAnsi="Calibri" w:cs="Calibri"/>
        </w:rPr>
        <w:t xml:space="preserve">La nota </w:t>
      </w:r>
      <w:proofErr w:type="spellStart"/>
      <w:r>
        <w:rPr>
          <w:rFonts w:ascii="Calibri" w:hAnsi="Calibri" w:cs="Calibri"/>
        </w:rPr>
        <w:t>más</w:t>
      </w:r>
      <w:proofErr w:type="spellEnd"/>
      <w:r>
        <w:rPr>
          <w:rFonts w:ascii="Calibri" w:hAnsi="Calibri" w:cs="Calibri"/>
        </w:rPr>
        <w:t xml:space="preserve"> trivial, pero a la vez la </w:t>
      </w:r>
      <w:proofErr w:type="spellStart"/>
      <w:r>
        <w:rPr>
          <w:rFonts w:ascii="Calibri" w:hAnsi="Calibri" w:cs="Calibri"/>
        </w:rPr>
        <w:t>más</w:t>
      </w:r>
      <w:proofErr w:type="spellEnd"/>
      <w:r>
        <w:rPr>
          <w:rFonts w:ascii="Calibri" w:hAnsi="Calibri" w:cs="Calibri"/>
        </w:rPr>
        <w:t xml:space="preserve"> importante de la vida humana, es que el hombre no tiene otro remedio que estar haciendo algo para sostenerse en la existencia. La vida nos es dada, puesto que no nos la damos a nosotros mismos, sino que nos encontramos en ella de pronto y sin saber </w:t>
      </w:r>
      <w:proofErr w:type="spellStart"/>
      <w:r>
        <w:rPr>
          <w:rFonts w:ascii="Calibri" w:hAnsi="Calibri" w:cs="Calibri"/>
        </w:rPr>
        <w:t>cómo</w:t>
      </w:r>
      <w:proofErr w:type="spellEnd"/>
      <w:r>
        <w:rPr>
          <w:rFonts w:ascii="Calibri" w:hAnsi="Calibri" w:cs="Calibri"/>
        </w:rPr>
        <w:t xml:space="preserve">. Pero la vida que nos es dada no nos es dada hecha, sino que necesitamos </w:t>
      </w:r>
      <w:proofErr w:type="spellStart"/>
      <w:r>
        <w:rPr>
          <w:rFonts w:ascii="Calibri" w:hAnsi="Calibri" w:cs="Calibri"/>
        </w:rPr>
        <w:t>hacérnosla</w:t>
      </w:r>
      <w:proofErr w:type="spellEnd"/>
      <w:r>
        <w:rPr>
          <w:rFonts w:ascii="Calibri" w:hAnsi="Calibri" w:cs="Calibri"/>
        </w:rPr>
        <w:t xml:space="preserve"> nosotros, cada cual la suya. La vida es quehacer. Y lo </w:t>
      </w:r>
      <w:proofErr w:type="spellStart"/>
      <w:r>
        <w:rPr>
          <w:rFonts w:ascii="Calibri" w:hAnsi="Calibri" w:cs="Calibri"/>
        </w:rPr>
        <w:t>más</w:t>
      </w:r>
      <w:proofErr w:type="spellEnd"/>
      <w:r>
        <w:rPr>
          <w:rFonts w:ascii="Calibri" w:hAnsi="Calibri" w:cs="Calibri"/>
        </w:rPr>
        <w:t xml:space="preserve"> grave de estos quehaceres en que la vida consiste no es que sea preciso hacerlos, sino, en cierto modo, lo contrario; quiero decir, que nos encontramos siempre forzados a hacer algo, pero no nos encontramos nunca estrictamente forzados a hacer algo determinado, que no nos es impuesto este o el otro quehacer, como le es impuesta al astro su trayectoria o a la piedra su </w:t>
      </w:r>
      <w:proofErr w:type="spellStart"/>
      <w:r>
        <w:rPr>
          <w:rFonts w:ascii="Calibri" w:hAnsi="Calibri" w:cs="Calibri"/>
        </w:rPr>
        <w:t>gravitación</w:t>
      </w:r>
      <w:proofErr w:type="spellEnd"/>
      <w:r>
        <w:rPr>
          <w:rFonts w:ascii="Calibri" w:hAnsi="Calibri" w:cs="Calibri"/>
        </w:rPr>
        <w:t>. Antes que hacer algo, tiene cada hombre que decidir, por su cuenta y riesgo, lo que va a hacer (</w:t>
      </w:r>
      <w:r>
        <w:rPr>
          <w:rFonts w:ascii="Calibri" w:hAnsi="Calibri" w:cs="Calibri"/>
          <w:shd w:val="clear" w:color="auto" w:fill="00FF00"/>
        </w:rPr>
        <w:t xml:space="preserve">J. ORTEGA Y GASSET, “Historia como sistema” </w:t>
      </w:r>
      <w:r>
        <w:rPr>
          <w:rFonts w:ascii="Calibri" w:hAnsi="Calibri" w:cs="Calibri"/>
        </w:rPr>
        <w:t xml:space="preserve">en </w:t>
      </w:r>
      <w:r>
        <w:rPr>
          <w:rFonts w:ascii="Calibri" w:hAnsi="Calibri" w:cs="Calibri"/>
          <w:i/>
          <w:iCs/>
        </w:rPr>
        <w:t xml:space="preserve">Historia como sistema y otros ensayos de </w:t>
      </w:r>
      <w:proofErr w:type="spellStart"/>
      <w:r>
        <w:rPr>
          <w:rFonts w:ascii="Calibri" w:hAnsi="Calibri" w:cs="Calibri"/>
          <w:i/>
          <w:iCs/>
        </w:rPr>
        <w:t>filosofía</w:t>
      </w:r>
      <w:proofErr w:type="spellEnd"/>
      <w:r>
        <w:rPr>
          <w:rFonts w:ascii="Calibri" w:hAnsi="Calibri" w:cs="Calibri"/>
        </w:rPr>
        <w:t xml:space="preserve">, Madrid, Revista de Occidente/Alianza, 1981, pp. 13-14). </w:t>
      </w:r>
    </w:p>
    <w:p w14:paraId="58934EDA" w14:textId="2644DBC9" w:rsidR="009639EA" w:rsidRDefault="009639EA" w:rsidP="008B1099">
      <w:pPr>
        <w:pStyle w:val="Default"/>
        <w:rPr>
          <w:rFonts w:ascii="Arial" w:eastAsia="Batang" w:hAnsi="Arial" w:cs="Arial"/>
        </w:rPr>
      </w:pPr>
    </w:p>
    <w:p w14:paraId="3AB078A6" w14:textId="77777777" w:rsidR="009639EA" w:rsidRPr="009639EA" w:rsidRDefault="009639EA" w:rsidP="008B1099">
      <w:pPr>
        <w:pStyle w:val="Default"/>
        <w:rPr>
          <w:rFonts w:ascii="Arial" w:eastAsia="Batang" w:hAnsi="Arial" w:cs="Arial"/>
        </w:rPr>
      </w:pPr>
    </w:p>
    <w:p w14:paraId="05FC26A8" w14:textId="4FED3EC8"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C521D5">
        <w:rPr>
          <w:rFonts w:asciiTheme="minorHAnsi" w:hAnsiTheme="minorHAnsi"/>
          <w:i/>
          <w:lang w:val="es-ES"/>
        </w:rPr>
        <w:t>E</w:t>
      </w:r>
      <w:r w:rsidRPr="006E11F6">
        <w:rPr>
          <w:rFonts w:asciiTheme="minorHAnsi" w:hAnsiTheme="minorHAnsi"/>
          <w:i/>
          <w:lang w:val="es-ES"/>
        </w:rPr>
        <w:t xml:space="preserve">l autor </w:t>
      </w:r>
      <w:r w:rsidR="00C521D5">
        <w:rPr>
          <w:rFonts w:asciiTheme="minorHAnsi" w:hAnsiTheme="minorHAnsi"/>
          <w:i/>
          <w:lang w:val="es-ES"/>
        </w:rPr>
        <w:t xml:space="preserve">del texto </w:t>
      </w:r>
      <w:r w:rsidRPr="006E11F6">
        <w:rPr>
          <w:rFonts w:asciiTheme="minorHAnsi" w:hAnsiTheme="minorHAnsi"/>
          <w:i/>
          <w:lang w:val="es-ES"/>
        </w:rPr>
        <w:t xml:space="preserve">en su contexto </w:t>
      </w:r>
    </w:p>
    <w:p w14:paraId="497B81CF" w14:textId="7E5063FE"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C521D5">
        <w:rPr>
          <w:rFonts w:asciiTheme="minorHAnsi" w:hAnsiTheme="minorHAnsi"/>
          <w:i/>
          <w:lang w:val="es-ES"/>
        </w:rPr>
        <w:t>S</w:t>
      </w:r>
      <w:r w:rsidRPr="006E11F6">
        <w:rPr>
          <w:rFonts w:asciiTheme="minorHAnsi" w:hAnsiTheme="minorHAnsi"/>
          <w:i/>
          <w:lang w:val="es-ES"/>
        </w:rPr>
        <w:t xml:space="preserve">eñalar las ideas principales, </w:t>
      </w:r>
    </w:p>
    <w:p w14:paraId="7FF1C2DF" w14:textId="7C7B9708" w:rsid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C521D5">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14:paraId="2C5DFAA1" w14:textId="5C4AF246" w:rsidR="00C521D5" w:rsidRPr="006E11F6" w:rsidRDefault="00C521D5" w:rsidP="006E11F6">
      <w:pPr>
        <w:jc w:val="both"/>
        <w:rPr>
          <w:rFonts w:asciiTheme="minorHAnsi" w:hAnsiTheme="minorHAnsi"/>
          <w:i/>
          <w:lang w:val="es-ES"/>
        </w:rPr>
      </w:pPr>
      <w:r>
        <w:rPr>
          <w:rFonts w:asciiTheme="minorHAnsi" w:hAnsiTheme="minorHAnsi"/>
          <w:i/>
          <w:lang w:val="es-ES"/>
        </w:rPr>
        <w:t>(4)¿Qué circunstancias pueden poner en peligro la libertad tan necesaria `para para la realización auténtica de las personas?</w:t>
      </w:r>
      <w:bookmarkStart w:id="0" w:name="_GoBack"/>
      <w:bookmarkEnd w:id="0"/>
    </w:p>
    <w:p w14:paraId="7FB69138" w14:textId="4D400D14" w:rsidR="006E11F6" w:rsidRPr="00BE2433"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sz w:val="22"/>
          <w:szCs w:val="22"/>
          <w:lang w:val="es-ES" w:eastAsia="es-ES_tradnl"/>
        </w:rPr>
      </w:pPr>
    </w:p>
    <w:sectPr w:rsidR="006E11F6" w:rsidRPr="00BE2433">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AA7308" w14:textId="77777777" w:rsidR="0096375A" w:rsidRDefault="0096375A">
      <w:r>
        <w:separator/>
      </w:r>
    </w:p>
  </w:endnote>
  <w:endnote w:type="continuationSeparator" w:id="0">
    <w:p w14:paraId="0F088732" w14:textId="77777777" w:rsidR="0096375A" w:rsidRDefault="00963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enir Next Condensed">
    <w:altName w:val="Calibri"/>
    <w:panose1 w:val="020B0506020202020204"/>
    <w:charset w:val="00"/>
    <w:family w:val="swiss"/>
    <w:pitch w:val="variable"/>
    <w:sig w:usb0="8000002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venir Heavy">
    <w:altName w:val="Calibri"/>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8B1099" w:rsidRDefault="008B109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8B1099" w:rsidRDefault="008B1099">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8B1099" w:rsidRDefault="008B10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1880B5" w14:textId="77777777" w:rsidR="0096375A" w:rsidRDefault="0096375A">
      <w:r>
        <w:separator/>
      </w:r>
    </w:p>
  </w:footnote>
  <w:footnote w:type="continuationSeparator" w:id="0">
    <w:p w14:paraId="62FFBD8A" w14:textId="77777777" w:rsidR="0096375A" w:rsidRDefault="009637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8B1099" w:rsidRDefault="008B1099">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8B1099" w:rsidRDefault="008B1099">
    <w:pPr>
      <w:pStyle w:val="Cabeceraypie"/>
      <w:tabs>
        <w:tab w:val="clear" w:pos="9020"/>
        <w:tab w:val="center" w:pos="4819"/>
        <w:tab w:val="right" w:pos="9638"/>
      </w:tabs>
    </w:pPr>
  </w:p>
  <w:p w14:paraId="4CAEE4AF" w14:textId="77777777" w:rsidR="008B1099" w:rsidRDefault="008B1099">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tab/>
      <w:t xml:space="preserve">                                                    </w:t>
    </w:r>
    <w:r>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8B1099" w:rsidRDefault="008B1099">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Pr>
        <w:rFonts w:ascii="Helvetica" w:hAnsi="Helvetica"/>
        <w:b/>
        <w:bCs/>
        <w:color w:val="444444"/>
        <w:sz w:val="16"/>
        <w:szCs w:val="16"/>
        <w:shd w:val="clear" w:color="auto" w:fill="FFFFFF"/>
        <w:lang w:val="es-ES_tradnl"/>
      </w:rPr>
      <w:t>IES MAESTRO JUAN DE ÁVILA</w:t>
    </w:r>
  </w:p>
  <w:p w14:paraId="3D0E4374" w14:textId="09C32B6D" w:rsidR="008B1099" w:rsidRPr="00057D05" w:rsidRDefault="008B1099">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Pr>
        <w:rFonts w:ascii="Helvetica" w:eastAsia="Helvetica" w:hAnsi="Helvetica" w:cs="Helvetica"/>
        <w:color w:val="666666"/>
        <w:sz w:val="16"/>
        <w:szCs w:val="16"/>
        <w:shd w:val="clear" w:color="auto" w:fill="FFFFFF"/>
      </w:rPr>
      <w:tab/>
    </w:r>
    <w:r>
      <w:rPr>
        <w:rFonts w:ascii="Helvetica" w:eastAsia="Helvetica" w:hAnsi="Helvetica" w:cs="Helvetica"/>
        <w:color w:val="666666"/>
        <w:sz w:val="16"/>
        <w:szCs w:val="16"/>
        <w:shd w:val="clear" w:color="auto" w:fill="FFFFFF"/>
      </w:rPr>
      <w:tab/>
      <w:t xml:space="preserve">     </w:t>
    </w:r>
    <w:r>
      <w:rPr>
        <w:rFonts w:ascii="Helvetica" w:hAnsi="Helvetica"/>
        <w:color w:val="666666"/>
        <w:sz w:val="16"/>
        <w:szCs w:val="16"/>
        <w:shd w:val="clear" w:color="auto" w:fill="FFFFFF"/>
        <w:lang w:val="pt-PT"/>
      </w:rPr>
      <w:t xml:space="preserve">Instituto Histórico </w:t>
    </w:r>
    <w:r>
      <w:rPr>
        <w:rFonts w:ascii="Helvetica" w:hAnsi="Helvetica"/>
        <w:color w:val="666666"/>
        <w:sz w:val="16"/>
        <w:szCs w:val="16"/>
        <w:shd w:val="clear" w:color="auto" w:fill="FFFFFF"/>
        <w:lang w:val="es-ES_tradnl"/>
      </w:rPr>
      <w:t>de Castilla-La Mancha</w:t>
    </w:r>
  </w:p>
  <w:p w14:paraId="6ADB4CC2" w14:textId="77777777" w:rsidR="008B1099" w:rsidRPr="00DD6E17" w:rsidRDefault="008B1099">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8B1099" w:rsidRDefault="008B1099">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B05BA"/>
    <w:rsid w:val="000D3B6D"/>
    <w:rsid w:val="00126974"/>
    <w:rsid w:val="00153A9E"/>
    <w:rsid w:val="00300BD4"/>
    <w:rsid w:val="003960F0"/>
    <w:rsid w:val="003D2401"/>
    <w:rsid w:val="0060289C"/>
    <w:rsid w:val="006075BE"/>
    <w:rsid w:val="00683DC0"/>
    <w:rsid w:val="006C087F"/>
    <w:rsid w:val="006E11F6"/>
    <w:rsid w:val="006E46DD"/>
    <w:rsid w:val="008A73F6"/>
    <w:rsid w:val="008B1099"/>
    <w:rsid w:val="00914A97"/>
    <w:rsid w:val="0096375A"/>
    <w:rsid w:val="009639EA"/>
    <w:rsid w:val="00A0265F"/>
    <w:rsid w:val="00AF572F"/>
    <w:rsid w:val="00BE2433"/>
    <w:rsid w:val="00C0080D"/>
    <w:rsid w:val="00C521D5"/>
    <w:rsid w:val="00C9084B"/>
    <w:rsid w:val="00C924BE"/>
    <w:rsid w:val="00C94861"/>
    <w:rsid w:val="00D10A8C"/>
    <w:rsid w:val="00D12852"/>
    <w:rsid w:val="00D66CDF"/>
    <w:rsid w:val="00DD6E17"/>
    <w:rsid w:val="00E200A9"/>
    <w:rsid w:val="00E6577A"/>
    <w:rsid w:val="00E66CED"/>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B109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hAnsi="Calibri" w:cs="Calibri"/>
      <w:color w:val="000000"/>
      <w:sz w:val="24"/>
      <w:szCs w:val="24"/>
    </w:rPr>
  </w:style>
  <w:style w:type="paragraph" w:styleId="Textodeglobo">
    <w:name w:val="Balloon Text"/>
    <w:basedOn w:val="Normal"/>
    <w:link w:val="TextodegloboCar"/>
    <w:uiPriority w:val="99"/>
    <w:semiHidden/>
    <w:unhideWhenUsed/>
    <w:rsid w:val="00153A9E"/>
    <w:rPr>
      <w:sz w:val="18"/>
      <w:szCs w:val="18"/>
    </w:rPr>
  </w:style>
  <w:style w:type="character" w:customStyle="1" w:styleId="TextodegloboCar">
    <w:name w:val="Texto de globo Car"/>
    <w:basedOn w:val="Fuentedeprrafopredeter"/>
    <w:link w:val="Textodeglobo"/>
    <w:uiPriority w:val="99"/>
    <w:semiHidden/>
    <w:rsid w:val="00153A9E"/>
    <w:rPr>
      <w:sz w:val="18"/>
      <w:szCs w:val="18"/>
      <w:lang w:val="en-US" w:eastAsia="en-US"/>
    </w:rPr>
  </w:style>
  <w:style w:type="paragraph" w:styleId="NormalWeb">
    <w:name w:val="Normal (Web)"/>
    <w:basedOn w:val="Normal"/>
    <w:uiPriority w:val="99"/>
    <w:semiHidden/>
    <w:unhideWhenUsed/>
    <w:rsid w:val="000B05BA"/>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s-ES"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4871141">
      <w:bodyDiv w:val="1"/>
      <w:marLeft w:val="0"/>
      <w:marRight w:val="0"/>
      <w:marTop w:val="0"/>
      <w:marBottom w:val="0"/>
      <w:divBdr>
        <w:top w:val="none" w:sz="0" w:space="0" w:color="auto"/>
        <w:left w:val="none" w:sz="0" w:space="0" w:color="auto"/>
        <w:bottom w:val="none" w:sz="0" w:space="0" w:color="auto"/>
        <w:right w:val="none" w:sz="0" w:space="0" w:color="auto"/>
      </w:divBdr>
    </w:div>
    <w:div w:id="556864609">
      <w:bodyDiv w:val="1"/>
      <w:marLeft w:val="0"/>
      <w:marRight w:val="0"/>
      <w:marTop w:val="0"/>
      <w:marBottom w:val="0"/>
      <w:divBdr>
        <w:top w:val="none" w:sz="0" w:space="0" w:color="auto"/>
        <w:left w:val="none" w:sz="0" w:space="0" w:color="auto"/>
        <w:bottom w:val="none" w:sz="0" w:space="0" w:color="auto"/>
        <w:right w:val="none" w:sz="0" w:space="0" w:color="auto"/>
      </w:divBdr>
      <w:divsChild>
        <w:div w:id="1940022820">
          <w:marLeft w:val="0"/>
          <w:marRight w:val="0"/>
          <w:marTop w:val="0"/>
          <w:marBottom w:val="0"/>
          <w:divBdr>
            <w:top w:val="none" w:sz="0" w:space="0" w:color="auto"/>
            <w:left w:val="none" w:sz="0" w:space="0" w:color="auto"/>
            <w:bottom w:val="none" w:sz="0" w:space="0" w:color="auto"/>
            <w:right w:val="none" w:sz="0" w:space="0" w:color="auto"/>
          </w:divBdr>
          <w:divsChild>
            <w:div w:id="978999879">
              <w:marLeft w:val="0"/>
              <w:marRight w:val="0"/>
              <w:marTop w:val="0"/>
              <w:marBottom w:val="0"/>
              <w:divBdr>
                <w:top w:val="none" w:sz="0" w:space="0" w:color="auto"/>
                <w:left w:val="none" w:sz="0" w:space="0" w:color="auto"/>
                <w:bottom w:val="none" w:sz="0" w:space="0" w:color="auto"/>
                <w:right w:val="none" w:sz="0" w:space="0" w:color="auto"/>
              </w:divBdr>
              <w:divsChild>
                <w:div w:id="146816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1E68DC-B132-C14C-8C57-1CB24A9F3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268</Words>
  <Characters>1479</Characters>
  <Application>Microsoft Office Word</Application>
  <DocSecurity>0</DocSecurity>
  <Lines>12</Lines>
  <Paragraphs>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6</cp:revision>
  <cp:lastPrinted>2018-09-25T12:21:00Z</cp:lastPrinted>
  <dcterms:created xsi:type="dcterms:W3CDTF">2018-12-13T10:41:00Z</dcterms:created>
  <dcterms:modified xsi:type="dcterms:W3CDTF">2019-11-19T08:44:00Z</dcterms:modified>
</cp:coreProperties>
</file>