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95C69D7" w14:textId="7FA1BA12" w:rsidR="00DD6E17" w:rsidRDefault="00DD6E17">
      <w:pPr>
        <w:pStyle w:val="Cuerpo"/>
      </w:pPr>
    </w:p>
    <w:p w14:paraId="7A6C4F9A" w14:textId="2836CBF2" w:rsidR="00914A97" w:rsidRDefault="00914A97">
      <w:pPr>
        <w:pStyle w:val="Cuerpo"/>
      </w:pPr>
    </w:p>
    <w:tbl>
      <w:tblPr>
        <w:tblStyle w:val="Tablaconcuadrcula"/>
        <w:tblW w:w="0" w:type="auto"/>
        <w:tblLook w:val="04A0" w:firstRow="1" w:lastRow="0" w:firstColumn="1" w:lastColumn="0" w:noHBand="0" w:noVBand="1"/>
      </w:tblPr>
      <w:tblGrid>
        <w:gridCol w:w="3209"/>
        <w:gridCol w:w="3209"/>
        <w:gridCol w:w="3210"/>
      </w:tblGrid>
      <w:tr w:rsidR="00914A97" w14:paraId="48A3803A" w14:textId="77777777" w:rsidTr="00914A97">
        <w:tc>
          <w:tcPr>
            <w:tcW w:w="3209" w:type="dxa"/>
          </w:tcPr>
          <w:p w14:paraId="1B8B613A"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0688D57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TEXTOS</w:t>
            </w:r>
          </w:p>
          <w:p w14:paraId="0FAC4D5C" w14:textId="4D1DAD2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09" w:type="dxa"/>
          </w:tcPr>
          <w:p w14:paraId="338F52C4"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357799F7" w14:textId="4A72DCD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r w:rsidRPr="00914A97">
              <w:rPr>
                <w:rFonts w:ascii="Arial" w:hAnsi="Arial" w:cs="Arial"/>
                <w:b/>
              </w:rPr>
              <w:t>HISTORIA DE LA FILOSOÍA</w:t>
            </w:r>
          </w:p>
          <w:p w14:paraId="337FD61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r w:rsidRPr="00914A97">
              <w:rPr>
                <w:rFonts w:ascii="Arial" w:hAnsi="Arial" w:cs="Arial"/>
              </w:rPr>
              <w:t>2º de Bachillerato</w:t>
            </w:r>
          </w:p>
          <w:p w14:paraId="60207A2B" w14:textId="1C66EC31"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10" w:type="dxa"/>
          </w:tcPr>
          <w:p w14:paraId="76B654F8"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50F690D2" w14:textId="23A64F7F" w:rsid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 xml:space="preserve">ÉPOCA </w:t>
            </w:r>
            <w:r w:rsidR="008B1099">
              <w:rPr>
                <w:rFonts w:ascii="Arial" w:hAnsi="Arial" w:cs="Arial"/>
                <w:b/>
                <w:color w:val="A6A6A6" w:themeColor="background1" w:themeShade="A6"/>
              </w:rPr>
              <w:t>MEDIEVAL</w:t>
            </w:r>
          </w:p>
          <w:p w14:paraId="58FBA2DB" w14:textId="7E09E63D" w:rsidR="00E200A9" w:rsidRPr="00914A97" w:rsidRDefault="00E200A9"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p>
        </w:tc>
      </w:tr>
    </w:tbl>
    <w:p w14:paraId="79552868" w14:textId="77777777" w:rsidR="00DD6E17" w:rsidRPr="00DD6E17" w:rsidRDefault="00DD6E17" w:rsidP="00DD6E17">
      <w:pPr>
        <w:rPr>
          <w:lang w:val="es-ES" w:eastAsia="es-ES_tradnl"/>
        </w:rPr>
      </w:pPr>
    </w:p>
    <w:p w14:paraId="67B5F7D9" w14:textId="60C691CF" w:rsidR="00914A97" w:rsidRPr="00914A97" w:rsidRDefault="00914A97" w:rsidP="00914A97">
      <w:pPr>
        <w:pBdr>
          <w:top w:val="single" w:sz="4" w:space="1" w:color="auto"/>
          <w:left w:val="single" w:sz="4" w:space="1" w:color="auto"/>
          <w:bottom w:val="single" w:sz="4" w:space="1" w:color="auto"/>
          <w:right w:val="single" w:sz="4" w:space="1" w:color="auto"/>
        </w:pBdr>
        <w:rPr>
          <w:rFonts w:ascii="Arial Rounded MT Bold" w:hAnsi="Arial Rounded MT Bold"/>
          <w:sz w:val="28"/>
          <w:szCs w:val="28"/>
          <w:lang w:val="es-ES"/>
        </w:rPr>
      </w:pPr>
      <w:r w:rsidRPr="00914A97">
        <w:rPr>
          <w:rFonts w:ascii="Arial Rounded MT Bold" w:hAnsi="Arial Rounded MT Bold"/>
          <w:sz w:val="28"/>
          <w:szCs w:val="28"/>
          <w:lang w:val="es-ES"/>
        </w:rPr>
        <w:t>TEXTO</w:t>
      </w:r>
      <w:r w:rsidR="006E11F6">
        <w:rPr>
          <w:rFonts w:ascii="Arial Rounded MT Bold" w:hAnsi="Arial Rounded MT Bold"/>
          <w:sz w:val="28"/>
          <w:szCs w:val="28"/>
          <w:lang w:val="es-ES"/>
        </w:rPr>
        <w:t xml:space="preserve"> </w:t>
      </w:r>
      <w:r w:rsidR="00E66CED">
        <w:rPr>
          <w:rFonts w:ascii="Arial Rounded MT Bold" w:hAnsi="Arial Rounded MT Bold"/>
          <w:sz w:val="28"/>
          <w:szCs w:val="28"/>
          <w:lang w:val="es-ES"/>
        </w:rPr>
        <w:t>3: Agustín de Hipona</w:t>
      </w:r>
    </w:p>
    <w:p w14:paraId="4AF23CD0" w14:textId="77777777" w:rsidR="00914A97" w:rsidRPr="00914A97" w:rsidRDefault="00914A97" w:rsidP="00914A97">
      <w:pPr>
        <w:rPr>
          <w:rFonts w:ascii="Arial Rounded MT Bold" w:hAnsi="Arial Rounded MT Bold"/>
          <w:sz w:val="28"/>
          <w:szCs w:val="28"/>
          <w:lang w:val="es-ES"/>
        </w:rPr>
      </w:pPr>
    </w:p>
    <w:p w14:paraId="75F96D8D" w14:textId="59E8B9A5" w:rsidR="009639EA" w:rsidRDefault="009639EA" w:rsidP="009639EA">
      <w:pPr>
        <w:autoSpaceDE w:val="0"/>
        <w:autoSpaceDN w:val="0"/>
        <w:adjustRightInd w:val="0"/>
        <w:jc w:val="both"/>
        <w:rPr>
          <w:rFonts w:ascii="Arial" w:hAnsi="Arial" w:cs="Arial"/>
          <w:lang w:val="es-ES" w:eastAsia="es-ES"/>
        </w:rPr>
      </w:pPr>
      <w:r w:rsidRPr="009639EA">
        <w:rPr>
          <w:rFonts w:ascii="Arial" w:hAnsi="Arial" w:cs="Arial"/>
          <w:lang w:val="es-ES" w:eastAsia="es-ES"/>
        </w:rPr>
        <w:t xml:space="preserve">Donde no se dé la justicia que consiste en que el sumo Dios impere sobre la sociedad y que así en los hombres de esta sociedad el alma impere sobre el cuerpo y la razón sobre los vicios, de acuerdo con el mandato de Dios, de manera que todo el pueblo viva de la fe, igual que el creyente, que obra por amor a Dios y al prójimo como a sí mismo; donde no hay esta justicia, no hay sociedad fundada en derechos e intereses comunes y, por tanto, no hay pueblo, de acuerdo con la auténtica definición de pueblo, por lo que tampoco habrá política, porque donde no hay pueblo, no puede haber política. </w:t>
      </w:r>
    </w:p>
    <w:p w14:paraId="5026C6E8" w14:textId="77777777" w:rsidR="009639EA" w:rsidRPr="009639EA" w:rsidRDefault="009639EA" w:rsidP="009639EA">
      <w:pPr>
        <w:autoSpaceDE w:val="0"/>
        <w:autoSpaceDN w:val="0"/>
        <w:adjustRightInd w:val="0"/>
        <w:jc w:val="both"/>
        <w:rPr>
          <w:rFonts w:ascii="Arial" w:hAnsi="Arial" w:cs="Arial"/>
          <w:lang w:val="es-ES" w:eastAsia="es-ES"/>
        </w:rPr>
      </w:pPr>
    </w:p>
    <w:p w14:paraId="1A379BB7" w14:textId="7AA9A106" w:rsidR="00AF572F" w:rsidRDefault="009639EA" w:rsidP="008B1099">
      <w:pPr>
        <w:pStyle w:val="Default"/>
        <w:rPr>
          <w:rFonts w:ascii="Arial" w:hAnsi="Arial" w:cs="Arial"/>
        </w:rPr>
      </w:pPr>
      <w:r>
        <w:rPr>
          <w:rFonts w:ascii="Arial" w:hAnsi="Arial" w:cs="Arial"/>
          <w:i/>
        </w:rPr>
        <w:t>(</w:t>
      </w:r>
      <w:r w:rsidRPr="009639EA">
        <w:rPr>
          <w:rFonts w:ascii="Arial" w:hAnsi="Arial" w:cs="Arial"/>
          <w:i/>
        </w:rPr>
        <w:t>La ciudad de Dios</w:t>
      </w:r>
      <w:r w:rsidRPr="009639EA">
        <w:rPr>
          <w:rFonts w:ascii="Arial" w:hAnsi="Arial" w:cs="Arial"/>
        </w:rPr>
        <w:t>, XIX, cap. 23</w:t>
      </w:r>
      <w:r>
        <w:rPr>
          <w:rFonts w:ascii="Arial" w:hAnsi="Arial" w:cs="Arial"/>
        </w:rPr>
        <w:t>)</w:t>
      </w:r>
    </w:p>
    <w:p w14:paraId="58934EDA" w14:textId="2644DBC9" w:rsidR="009639EA" w:rsidRDefault="009639EA" w:rsidP="008B1099">
      <w:pPr>
        <w:pStyle w:val="Default"/>
        <w:rPr>
          <w:rFonts w:ascii="Arial" w:eastAsia="Batang" w:hAnsi="Arial" w:cs="Arial"/>
        </w:rPr>
      </w:pPr>
    </w:p>
    <w:p w14:paraId="3AB078A6" w14:textId="77777777" w:rsidR="009639EA" w:rsidRPr="009639EA" w:rsidRDefault="009639EA" w:rsidP="008B1099">
      <w:pPr>
        <w:pStyle w:val="Default"/>
        <w:rPr>
          <w:rFonts w:ascii="Arial" w:eastAsia="Batang" w:hAnsi="Arial" w:cs="Arial"/>
        </w:rPr>
      </w:pPr>
    </w:p>
    <w:p w14:paraId="05FC26A8" w14:textId="4CCA2C5D"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(1) </w:t>
      </w:r>
      <w:r w:rsidR="00DA5567">
        <w:rPr>
          <w:rFonts w:asciiTheme="minorHAnsi" w:hAnsiTheme="minorHAnsi"/>
          <w:i/>
          <w:lang w:val="es-ES"/>
        </w:rPr>
        <w:t>E</w:t>
      </w:r>
      <w:r w:rsidRPr="006E11F6">
        <w:rPr>
          <w:rFonts w:asciiTheme="minorHAnsi" w:hAnsiTheme="minorHAnsi"/>
          <w:i/>
          <w:lang w:val="es-ES"/>
        </w:rPr>
        <w:t xml:space="preserve">l autor en su contexto </w:t>
      </w:r>
    </w:p>
    <w:p w14:paraId="497B81CF" w14:textId="4D1C3DEF"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(2) </w:t>
      </w:r>
      <w:r w:rsidR="00DA5567">
        <w:rPr>
          <w:rFonts w:asciiTheme="minorHAnsi" w:hAnsiTheme="minorHAnsi"/>
          <w:i/>
          <w:lang w:val="es-ES"/>
        </w:rPr>
        <w:t>S</w:t>
      </w:r>
      <w:r w:rsidRPr="006E11F6">
        <w:rPr>
          <w:rFonts w:asciiTheme="minorHAnsi" w:hAnsiTheme="minorHAnsi"/>
          <w:i/>
          <w:lang w:val="es-ES"/>
        </w:rPr>
        <w:t xml:space="preserve">eñala las ideas principales, </w:t>
      </w:r>
    </w:p>
    <w:p w14:paraId="7FF1C2DF" w14:textId="1C5071EA"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(3) </w:t>
      </w:r>
      <w:r w:rsidR="00DA5567">
        <w:rPr>
          <w:rFonts w:asciiTheme="minorHAnsi" w:hAnsiTheme="minorHAnsi"/>
          <w:i/>
          <w:lang w:val="es-ES"/>
        </w:rPr>
        <w:t>E</w:t>
      </w:r>
      <w:r w:rsidRPr="006E11F6">
        <w:rPr>
          <w:rFonts w:asciiTheme="minorHAnsi" w:hAnsiTheme="minorHAnsi"/>
          <w:i/>
          <w:lang w:val="es-ES"/>
        </w:rPr>
        <w:t>xplicación de las ideas principales y su relación con la filosofía del autor</w:t>
      </w:r>
    </w:p>
    <w:p w14:paraId="7FB69138" w14:textId="4E6C1633" w:rsidR="006E11F6" w:rsidRPr="00DA5567" w:rsidRDefault="006E11F6"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hAnsi="Calibri" w:cs="Calibri"/>
          <w:lang w:val="es-ES" w:eastAsia="es-ES_tradnl"/>
        </w:rPr>
      </w:pPr>
      <w:r w:rsidRPr="006E11F6">
        <w:rPr>
          <w:rFonts w:asciiTheme="minorHAnsi" w:hAnsiTheme="minorHAnsi"/>
          <w:i/>
          <w:lang w:val="es-ES"/>
        </w:rPr>
        <w:t xml:space="preserve">(4) </w:t>
      </w:r>
      <w:r w:rsidR="009639EA" w:rsidRPr="00DA5567">
        <w:rPr>
          <w:rFonts w:ascii="Calibri" w:hAnsi="Calibri" w:cs="Calibri"/>
          <w:i/>
          <w:lang w:val="es-ES" w:eastAsia="es-ES_tradnl"/>
        </w:rPr>
        <w:t>¿</w:t>
      </w:r>
      <w:proofErr w:type="gramStart"/>
      <w:r w:rsidR="009639EA" w:rsidRPr="00DA5567">
        <w:rPr>
          <w:rFonts w:ascii="Calibri" w:hAnsi="Calibri" w:cs="Calibri"/>
          <w:i/>
          <w:lang w:val="es-ES" w:eastAsia="es-ES_tradnl"/>
        </w:rPr>
        <w:t>Dónde  consideras</w:t>
      </w:r>
      <w:proofErr w:type="gramEnd"/>
      <w:r w:rsidR="009639EA" w:rsidRPr="00DA5567">
        <w:rPr>
          <w:rFonts w:ascii="Calibri" w:hAnsi="Calibri" w:cs="Calibri"/>
          <w:i/>
          <w:lang w:val="es-ES" w:eastAsia="es-ES_tradnl"/>
        </w:rPr>
        <w:t xml:space="preserve"> que encuentran las sociedades actuales los principios últimos para fundamentar un Estado justo?</w:t>
      </w:r>
      <w:bookmarkStart w:id="0" w:name="_GoBack"/>
      <w:bookmarkEnd w:id="0"/>
    </w:p>
    <w:sectPr w:rsidR="006E11F6" w:rsidRPr="00DA5567">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AD5A75" w14:textId="77777777" w:rsidR="00055C10" w:rsidRDefault="00055C10">
      <w:r>
        <w:separator/>
      </w:r>
    </w:p>
  </w:endnote>
  <w:endnote w:type="continuationSeparator" w:id="0">
    <w:p w14:paraId="187233E3" w14:textId="77777777" w:rsidR="00055C10" w:rsidRDefault="00055C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venir Next Condensed">
    <w:panose1 w:val="020B0506020202020204"/>
    <w:charset w:val="00"/>
    <w:family w:val="swiss"/>
    <w:pitch w:val="variable"/>
    <w:sig w:usb0="8000002F" w:usb1="5000204A" w:usb2="00000000" w:usb3="00000000" w:csb0="0000009B" w:csb1="00000000"/>
  </w:font>
  <w:font w:name="Tahoma">
    <w:panose1 w:val="020B0604030504040204"/>
    <w:charset w:val="00"/>
    <w:family w:val="swiss"/>
    <w:notTrueType/>
    <w:pitch w:val="variable"/>
    <w:sig w:usb0="00000003" w:usb1="00000000" w:usb2="00000000" w:usb3="00000000" w:csb0="00000001" w:csb1="00000000"/>
  </w:font>
  <w:font w:name="Avenir Heavy">
    <w:panose1 w:val="020B0703020203020204"/>
    <w:charset w:val="4D"/>
    <w:family w:val="swiss"/>
    <w:pitch w:val="variable"/>
    <w:sig w:usb0="800000AF" w:usb1="5000204A" w:usb2="00000000" w:usb3="00000000" w:csb0="0000009B"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4F316" w14:textId="77777777" w:rsidR="008B1099" w:rsidRDefault="008B109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E4187" w14:textId="77777777" w:rsidR="008B1099" w:rsidRDefault="008B1099">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F943E" w14:textId="77777777" w:rsidR="008B1099" w:rsidRDefault="008B109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34E988" w14:textId="77777777" w:rsidR="00055C10" w:rsidRDefault="00055C10">
      <w:r>
        <w:separator/>
      </w:r>
    </w:p>
  </w:footnote>
  <w:footnote w:type="continuationSeparator" w:id="0">
    <w:p w14:paraId="1121DD97" w14:textId="77777777" w:rsidR="00055C10" w:rsidRDefault="00055C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A67E9" w14:textId="77777777" w:rsidR="008B1099" w:rsidRDefault="008B1099">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A5DD8" w14:textId="77777777" w:rsidR="008B1099" w:rsidRDefault="008B1099">
    <w:pPr>
      <w:pStyle w:val="Cabeceraypie"/>
      <w:tabs>
        <w:tab w:val="clear" w:pos="9020"/>
        <w:tab w:val="center" w:pos="4819"/>
        <w:tab w:val="right" w:pos="9638"/>
      </w:tabs>
    </w:pPr>
  </w:p>
  <w:p w14:paraId="4CAEE4AF" w14:textId="77777777" w:rsidR="008B1099" w:rsidRDefault="008B1099">
    <w:pPr>
      <w:pStyle w:val="Cabeceraypie"/>
      <w:tabs>
        <w:tab w:val="clear" w:pos="9020"/>
        <w:tab w:val="center" w:pos="4819"/>
        <w:tab w:val="right" w:pos="9638"/>
      </w:tabs>
    </w:pPr>
    <w:r>
      <w:rPr>
        <w:rFonts w:ascii="Avenir Next Condensed" w:hAnsi="Avenir Next Condensed"/>
        <w:color w:val="929292"/>
        <w:sz w:val="34"/>
        <w:szCs w:val="34"/>
        <w:lang w:val="es-ES_tradnl"/>
      </w:rPr>
      <w:t>DEPARTAMENTO</w:t>
    </w:r>
    <w:r>
      <w:rPr>
        <w:rFonts w:ascii="Tahoma" w:hAnsi="Tahoma"/>
        <w:sz w:val="34"/>
        <w:szCs w:val="34"/>
        <w:lang w:val="es-ES_tradnl"/>
      </w:rPr>
      <w:t xml:space="preserve"> </w:t>
    </w:r>
    <w:r>
      <w:rPr>
        <w:color w:val="929292"/>
        <w:sz w:val="34"/>
        <w:szCs w:val="34"/>
        <w:lang w:val="es-ES_tradnl"/>
      </w:rPr>
      <w:t>de</w:t>
    </w:r>
    <w:r>
      <w:rPr>
        <w:rFonts w:ascii="Tahoma" w:hAnsi="Tahoma"/>
        <w:sz w:val="34"/>
        <w:szCs w:val="34"/>
        <w:lang w:val="es-ES_tradnl"/>
      </w:rPr>
      <w:t xml:space="preserve"> </w:t>
    </w:r>
    <w:r>
      <w:rPr>
        <w:rFonts w:ascii="Tahoma" w:hAnsi="Tahoma"/>
        <w:color w:val="0096FF"/>
        <w:sz w:val="66"/>
        <w:szCs w:val="66"/>
      </w:rPr>
      <w:t>φ</w:t>
    </w:r>
    <w:r>
      <w:rPr>
        <w:rFonts w:ascii="Avenir Heavy" w:hAnsi="Avenir Heavy"/>
        <w:i/>
        <w:iCs/>
        <w:sz w:val="34"/>
        <w:szCs w:val="34"/>
        <w:lang w:val="es-ES_tradnl"/>
      </w:rPr>
      <w:t>ilosofía</w:t>
    </w:r>
    <w:r>
      <w:tab/>
      <w:t xml:space="preserve">                                                    </w:t>
    </w:r>
    <w:r>
      <w:rPr>
        <w:rFonts w:ascii="Helvetica" w:eastAsia="Helvetica" w:hAnsi="Helvetica" w:cs="Helvetica"/>
        <w:b/>
        <w:bCs/>
        <w:noProof/>
        <w:color w:val="444444"/>
        <w:sz w:val="16"/>
        <w:szCs w:val="16"/>
        <w:shd w:val="clear" w:color="auto" w:fill="FFFFFF"/>
      </w:rPr>
      <w:drawing>
        <wp:inline distT="0" distB="0" distL="0" distR="0" wp14:anchorId="18DC47AC" wp14:editId="55B64243">
          <wp:extent cx="862318" cy="59532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1"/>
                  <a:stretch>
                    <a:fillRect/>
                  </a:stretch>
                </pic:blipFill>
                <pic:spPr>
                  <a:xfrm>
                    <a:off x="0" y="0"/>
                    <a:ext cx="862318" cy="595322"/>
                  </a:xfrm>
                  <a:prstGeom prst="rect">
                    <a:avLst/>
                  </a:prstGeom>
                  <a:ln w="12700" cap="flat">
                    <a:noFill/>
                    <a:miter lim="400000"/>
                  </a:ln>
                  <a:effectLst/>
                </pic:spPr>
              </pic:pic>
            </a:graphicData>
          </a:graphic>
        </wp:inline>
      </w:drawing>
    </w:r>
    <w:r>
      <w:rPr>
        <w:rFonts w:ascii="Helvetica" w:hAnsi="Helvetica"/>
        <w:b/>
        <w:bCs/>
        <w:color w:val="444444"/>
        <w:sz w:val="16"/>
        <w:szCs w:val="16"/>
        <w:shd w:val="clear" w:color="auto" w:fill="FFFFFF"/>
        <w:lang w:val="es-ES_tradnl"/>
      </w:rPr>
      <w:t xml:space="preserve">         </w:t>
    </w:r>
  </w:p>
  <w:p w14:paraId="6C87F6C5" w14:textId="77777777" w:rsidR="008B1099" w:rsidRDefault="008B1099">
    <w:pPr>
      <w:pStyle w:val="Cabeceraypie"/>
      <w:tabs>
        <w:tab w:val="clear" w:pos="9020"/>
        <w:tab w:val="center" w:pos="4819"/>
        <w:tab w:val="right" w:pos="9638"/>
      </w:tabs>
      <w:rPr>
        <w:rFonts w:ascii="Helvetica" w:eastAsia="Helvetica" w:hAnsi="Helvetica" w:cs="Helvetica"/>
        <w:b/>
        <w:bCs/>
        <w:color w:val="444444"/>
        <w:sz w:val="16"/>
        <w:szCs w:val="16"/>
        <w:shd w:val="clear" w:color="auto" w:fill="FFFFFF"/>
      </w:rPr>
    </w:pPr>
    <w:r>
      <w:rPr>
        <w:rFonts w:ascii="Helvetica" w:eastAsia="Helvetica" w:hAnsi="Helvetica" w:cs="Helvetica"/>
        <w:b/>
        <w:bCs/>
        <w:color w:val="444444"/>
        <w:sz w:val="16"/>
        <w:szCs w:val="16"/>
        <w:shd w:val="clear" w:color="auto" w:fill="FFFFFF"/>
      </w:rPr>
      <w:tab/>
      <w:t xml:space="preserve">                                                                                                                                                         </w:t>
    </w:r>
    <w:r>
      <w:rPr>
        <w:rFonts w:ascii="Helvetica" w:hAnsi="Helvetica"/>
        <w:b/>
        <w:bCs/>
        <w:color w:val="444444"/>
        <w:sz w:val="16"/>
        <w:szCs w:val="16"/>
        <w:shd w:val="clear" w:color="auto" w:fill="FFFFFF"/>
        <w:lang w:val="es-ES_tradnl"/>
      </w:rPr>
      <w:t>IES MAESTRO JUAN DE ÁVILA</w:t>
    </w:r>
  </w:p>
  <w:p w14:paraId="3D0E4374" w14:textId="09C32B6D" w:rsidR="008B1099" w:rsidRPr="00057D05" w:rsidRDefault="008B1099">
    <w:pPr>
      <w:pStyle w:val="Cabeceraypie"/>
      <w:tabs>
        <w:tab w:val="clear" w:pos="9020"/>
        <w:tab w:val="center" w:pos="4819"/>
        <w:tab w:val="right" w:pos="9638"/>
      </w:tabs>
      <w:rPr>
        <w:rFonts w:ascii="Helvetica" w:hAnsi="Helvetica"/>
        <w:color w:val="666666"/>
        <w:sz w:val="16"/>
        <w:szCs w:val="16"/>
        <w:shd w:val="clear" w:color="auto" w:fill="FFFFFF"/>
        <w:lang w:val="es-ES_tradnl"/>
      </w:rPr>
    </w:pPr>
    <w:r>
      <w:rPr>
        <w:rFonts w:ascii="Helvetica" w:eastAsia="Helvetica" w:hAnsi="Helvetica" w:cs="Helvetica"/>
        <w:color w:val="666666"/>
        <w:sz w:val="16"/>
        <w:szCs w:val="16"/>
        <w:shd w:val="clear" w:color="auto" w:fill="FFFFFF"/>
      </w:rPr>
      <w:t xml:space="preserve">                   </w:t>
    </w:r>
    <w:r w:rsidRPr="00057D05">
      <w:rPr>
        <w:rFonts w:ascii="Helvetica" w:eastAsia="Helvetica" w:hAnsi="Helvetica" w:cs="Helvetica"/>
        <w:b/>
        <w:color w:val="666666"/>
        <w:sz w:val="16"/>
        <w:szCs w:val="16"/>
        <w:shd w:val="clear" w:color="auto" w:fill="FFFFFF"/>
      </w:rPr>
      <w:t>filosofía. juandeavila@gmail.com</w:t>
    </w:r>
    <w:r>
      <w:rPr>
        <w:rFonts w:ascii="Helvetica" w:eastAsia="Helvetica" w:hAnsi="Helvetica" w:cs="Helvetica"/>
        <w:color w:val="666666"/>
        <w:sz w:val="16"/>
        <w:szCs w:val="16"/>
        <w:shd w:val="clear" w:color="auto" w:fill="FFFFFF"/>
      </w:rPr>
      <w:tab/>
    </w:r>
    <w:r>
      <w:rPr>
        <w:rFonts w:ascii="Helvetica" w:eastAsia="Helvetica" w:hAnsi="Helvetica" w:cs="Helvetica"/>
        <w:color w:val="666666"/>
        <w:sz w:val="16"/>
        <w:szCs w:val="16"/>
        <w:shd w:val="clear" w:color="auto" w:fill="FFFFFF"/>
      </w:rPr>
      <w:tab/>
      <w:t xml:space="preserve">     </w:t>
    </w:r>
    <w:r>
      <w:rPr>
        <w:rFonts w:ascii="Helvetica" w:hAnsi="Helvetica"/>
        <w:color w:val="666666"/>
        <w:sz w:val="16"/>
        <w:szCs w:val="16"/>
        <w:shd w:val="clear" w:color="auto" w:fill="FFFFFF"/>
        <w:lang w:val="pt-PT"/>
      </w:rPr>
      <w:t xml:space="preserve">Instituto Histórico </w:t>
    </w:r>
    <w:r>
      <w:rPr>
        <w:rFonts w:ascii="Helvetica" w:hAnsi="Helvetica"/>
        <w:color w:val="666666"/>
        <w:sz w:val="16"/>
        <w:szCs w:val="16"/>
        <w:shd w:val="clear" w:color="auto" w:fill="FFFFFF"/>
        <w:lang w:val="es-ES_tradnl"/>
      </w:rPr>
      <w:t>de Castilla-La Mancha</w:t>
    </w:r>
  </w:p>
  <w:p w14:paraId="6ADB4CC2" w14:textId="77777777" w:rsidR="008B1099" w:rsidRPr="00DD6E17" w:rsidRDefault="008B1099">
    <w:pPr>
      <w:pStyle w:val="Cabeceraypie"/>
      <w:tabs>
        <w:tab w:val="clear" w:pos="9020"/>
        <w:tab w:val="center" w:pos="4819"/>
        <w:tab w:val="right" w:pos="9638"/>
      </w:tabs>
      <w:rPr>
        <w:b/>
        <w:sz w:val="15"/>
        <w:szCs w:val="15"/>
      </w:rPr>
    </w:pPr>
    <w:r>
      <w:rPr>
        <w:rFonts w:ascii="Helvetica" w:eastAsia="Helvetica" w:hAnsi="Helvetica" w:cs="Helvetica"/>
        <w:color w:val="666666"/>
        <w:sz w:val="16"/>
        <w:szCs w:val="16"/>
        <w:shd w:val="clear" w:color="auto" w:fill="FFFFFF"/>
      </w:rPr>
      <w:tab/>
      <w:t xml:space="preserve">                                                                                                                                                       </w:t>
    </w:r>
    <w:r w:rsidRPr="00DD6E17">
      <w:rPr>
        <w:rFonts w:ascii="Helvetica" w:hAnsi="Helvetica"/>
        <w:b/>
        <w:color w:val="666666"/>
        <w:sz w:val="15"/>
        <w:szCs w:val="15"/>
        <w:shd w:val="clear" w:color="auto" w:fill="FFFFFF"/>
        <w:lang w:val="es-ES_tradnl"/>
      </w:rPr>
      <w:t>Ciudad Real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6C2EC" w14:textId="77777777" w:rsidR="008B1099" w:rsidRDefault="008B1099">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isplayBackgroundShape/>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A8C"/>
    <w:rsid w:val="00055C10"/>
    <w:rsid w:val="00057D05"/>
    <w:rsid w:val="000D3B6D"/>
    <w:rsid w:val="003960F0"/>
    <w:rsid w:val="003D2401"/>
    <w:rsid w:val="0060289C"/>
    <w:rsid w:val="00683DC0"/>
    <w:rsid w:val="006E11F6"/>
    <w:rsid w:val="008A73F6"/>
    <w:rsid w:val="008B1099"/>
    <w:rsid w:val="00914A97"/>
    <w:rsid w:val="009639EA"/>
    <w:rsid w:val="00AF572F"/>
    <w:rsid w:val="00BE2433"/>
    <w:rsid w:val="00C0080D"/>
    <w:rsid w:val="00C9084B"/>
    <w:rsid w:val="00C924BE"/>
    <w:rsid w:val="00C94861"/>
    <w:rsid w:val="00D10A8C"/>
    <w:rsid w:val="00D12852"/>
    <w:rsid w:val="00D66CDF"/>
    <w:rsid w:val="00DA5567"/>
    <w:rsid w:val="00DD6E17"/>
    <w:rsid w:val="00E200A9"/>
    <w:rsid w:val="00E6577A"/>
    <w:rsid w:val="00E66CED"/>
    <w:rsid w:val="00F26BBD"/>
    <w:rsid w:val="00F4441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18E7B2"/>
  <w15:docId w15:val="{193FD146-723C-6E42-A16F-58070627E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rPr>
  </w:style>
  <w:style w:type="paragraph" w:customStyle="1" w:styleId="Cuerpo">
    <w:name w:val="Cuerpo"/>
    <w:rPr>
      <w:rFonts w:ascii="Helvetica Neue" w:eastAsia="Helvetica Neue" w:hAnsi="Helvetica Neue" w:cs="Helvetica Neue"/>
      <w:color w:val="000000"/>
      <w:sz w:val="22"/>
      <w:szCs w:val="22"/>
    </w:rPr>
  </w:style>
  <w:style w:type="paragraph" w:styleId="Encabezado">
    <w:name w:val="header"/>
    <w:basedOn w:val="Normal"/>
    <w:link w:val="EncabezadoCar"/>
    <w:uiPriority w:val="99"/>
    <w:unhideWhenUsed/>
    <w:rsid w:val="00DD6E17"/>
    <w:pPr>
      <w:tabs>
        <w:tab w:val="center" w:pos="4419"/>
        <w:tab w:val="right" w:pos="8838"/>
      </w:tabs>
    </w:pPr>
  </w:style>
  <w:style w:type="character" w:customStyle="1" w:styleId="EncabezadoCar">
    <w:name w:val="Encabezado Car"/>
    <w:basedOn w:val="Fuentedeprrafopredeter"/>
    <w:link w:val="Encabezado"/>
    <w:uiPriority w:val="99"/>
    <w:rsid w:val="00DD6E17"/>
    <w:rPr>
      <w:sz w:val="24"/>
      <w:szCs w:val="24"/>
      <w:lang w:val="en-US" w:eastAsia="en-US"/>
    </w:rPr>
  </w:style>
  <w:style w:type="paragraph" w:styleId="Piedepgina">
    <w:name w:val="footer"/>
    <w:basedOn w:val="Normal"/>
    <w:link w:val="PiedepginaCar"/>
    <w:uiPriority w:val="99"/>
    <w:unhideWhenUsed/>
    <w:rsid w:val="00DD6E17"/>
    <w:pPr>
      <w:tabs>
        <w:tab w:val="center" w:pos="4419"/>
        <w:tab w:val="right" w:pos="8838"/>
      </w:tabs>
    </w:pPr>
  </w:style>
  <w:style w:type="character" w:customStyle="1" w:styleId="PiedepginaCar">
    <w:name w:val="Pie de página Car"/>
    <w:basedOn w:val="Fuentedeprrafopredeter"/>
    <w:link w:val="Piedepgina"/>
    <w:uiPriority w:val="99"/>
    <w:rsid w:val="00DD6E17"/>
    <w:rPr>
      <w:sz w:val="24"/>
      <w:szCs w:val="24"/>
      <w:lang w:val="en-US" w:eastAsia="en-US"/>
    </w:rPr>
  </w:style>
  <w:style w:type="table" w:styleId="Tablaconcuadrcula">
    <w:name w:val="Table Grid"/>
    <w:basedOn w:val="Tablanormal"/>
    <w:uiPriority w:val="39"/>
    <w:rsid w:val="00914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B109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48711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DF4149-541C-724F-BA86-4A5AA9EE48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154</Words>
  <Characters>847</Characters>
  <Application>Microsoft Office Word</Application>
  <DocSecurity>0</DocSecurity>
  <Lines>7</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Villegas Cano</dc:creator>
  <cp:lastModifiedBy>Juan Villegas Cano</cp:lastModifiedBy>
  <cp:revision>3</cp:revision>
  <cp:lastPrinted>2018-09-25T12:21:00Z</cp:lastPrinted>
  <dcterms:created xsi:type="dcterms:W3CDTF">2018-10-03T09:11:00Z</dcterms:created>
  <dcterms:modified xsi:type="dcterms:W3CDTF">2019-09-19T14:11:00Z</dcterms:modified>
</cp:coreProperties>
</file>