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23A64F7F"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 xml:space="preserve">ÉPOCA </w:t>
            </w:r>
            <w:r w:rsidR="008B1099">
              <w:rPr>
                <w:rFonts w:ascii="Arial" w:hAnsi="Arial" w:cs="Arial"/>
                <w:b/>
                <w:color w:val="A6A6A6" w:themeColor="background1" w:themeShade="A6"/>
              </w:rPr>
              <w:t>MEDIEVAL</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7FADC957"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6E11F6">
        <w:rPr>
          <w:rFonts w:ascii="Arial Rounded MT Bold" w:hAnsi="Arial Rounded MT Bold"/>
          <w:sz w:val="28"/>
          <w:szCs w:val="28"/>
          <w:lang w:val="es-ES"/>
        </w:rPr>
        <w:t xml:space="preserve"> </w:t>
      </w:r>
      <w:r w:rsidR="008B1099">
        <w:rPr>
          <w:rFonts w:ascii="Arial Rounded MT Bold" w:hAnsi="Arial Rounded MT Bold"/>
          <w:sz w:val="28"/>
          <w:szCs w:val="28"/>
          <w:lang w:val="es-ES"/>
        </w:rPr>
        <w:t>4</w:t>
      </w:r>
      <w:r w:rsidR="00E6577A">
        <w:rPr>
          <w:rFonts w:ascii="Arial Rounded MT Bold" w:hAnsi="Arial Rounded MT Bold"/>
          <w:sz w:val="28"/>
          <w:szCs w:val="28"/>
          <w:lang w:val="es-ES"/>
        </w:rPr>
        <w:t xml:space="preserve"> :</w:t>
      </w:r>
      <w:r w:rsidR="006E11F6">
        <w:rPr>
          <w:rFonts w:ascii="Arial Rounded MT Bold" w:hAnsi="Arial Rounded MT Bold"/>
          <w:sz w:val="28"/>
          <w:szCs w:val="28"/>
          <w:lang w:val="es-ES"/>
        </w:rPr>
        <w:t xml:space="preserve"> </w:t>
      </w:r>
      <w:r w:rsidR="008B1099">
        <w:rPr>
          <w:rFonts w:ascii="Arial Rounded MT Bold" w:hAnsi="Arial Rounded MT Bold"/>
          <w:sz w:val="28"/>
          <w:szCs w:val="28"/>
          <w:lang w:val="es-ES"/>
        </w:rPr>
        <w:t>Tomás de Aquino</w:t>
      </w:r>
    </w:p>
    <w:p w14:paraId="4AF23CD0" w14:textId="77777777" w:rsidR="00914A97" w:rsidRPr="00914A97" w:rsidRDefault="00914A97" w:rsidP="00914A97">
      <w:pPr>
        <w:rPr>
          <w:rFonts w:ascii="Arial Rounded MT Bold" w:hAnsi="Arial Rounded MT Bold"/>
          <w:sz w:val="28"/>
          <w:szCs w:val="28"/>
          <w:lang w:val="es-ES"/>
        </w:rPr>
      </w:pPr>
    </w:p>
    <w:p w14:paraId="3F2560C4" w14:textId="7CCFA934" w:rsidR="008B1099" w:rsidRPr="00AF572F" w:rsidRDefault="008B1099" w:rsidP="008B1099">
      <w:pPr>
        <w:pStyle w:val="Default"/>
        <w:jc w:val="both"/>
        <w:rPr>
          <w:rFonts w:ascii="Arial" w:hAnsi="Arial" w:cs="Arial"/>
          <w:color w:val="auto"/>
        </w:rPr>
      </w:pPr>
      <w:r w:rsidRPr="00AF572F">
        <w:rPr>
          <w:rFonts w:ascii="Arial" w:hAnsi="Arial" w:cs="Arial"/>
        </w:rPr>
        <w:t>Para la salvación humana fue necesario que, además de las materias filosóficas, cuyo campo analiza la razón humana, hubiera alguna ciencia cuyo criterio fuera lo divino. Y esto es así porque Dios, como fin al que se dirige el hombre, excede la comprensión a la que puede llegar sólo la razón. Dice Isaías 64,4:</w:t>
      </w:r>
      <w:r w:rsidRPr="00AF572F">
        <w:rPr>
          <w:rFonts w:ascii="Arial" w:hAnsi="Arial" w:cs="Arial"/>
          <w:i/>
          <w:iCs/>
        </w:rPr>
        <w:t>¡Dios! Nadie ha visto lo que tienes preparado para los que te aman. Sólo Tú.</w:t>
      </w:r>
      <w:r w:rsidR="00AF572F" w:rsidRPr="00AF572F">
        <w:rPr>
          <w:rFonts w:ascii="Arial" w:hAnsi="Arial" w:cs="Arial"/>
          <w:i/>
          <w:iCs/>
        </w:rPr>
        <w:t xml:space="preserve"> </w:t>
      </w:r>
      <w:r w:rsidRPr="00AF572F">
        <w:rPr>
          <w:rFonts w:ascii="Arial" w:hAnsi="Arial" w:cs="Arial"/>
        </w:rPr>
        <w:t>El fin tiene que ser conocido por el hombre para que hacia Él pueda dirigir su pensar y su obrar. Por eso fue necesario que el hombre, para su salvación, conociera por revelación divina lo que no podía alcanzar por su exclusiva razón humana. Más</w:t>
      </w:r>
      <w:r w:rsidR="00AF572F" w:rsidRPr="00AF572F">
        <w:rPr>
          <w:rFonts w:ascii="Arial" w:hAnsi="Arial" w:cs="Arial"/>
        </w:rPr>
        <w:t xml:space="preserve"> </w:t>
      </w:r>
      <w:r w:rsidRPr="00AF572F">
        <w:rPr>
          <w:rFonts w:ascii="Arial" w:hAnsi="Arial" w:cs="Arial"/>
        </w:rPr>
        <w:t>aún. Lo que de Dios puede comprender la sola razón humana, también precisa la revelación divina, ya que, con la sola razón humana, la verdad de Dios sería conocida por pocos, después de muchos análisis y con resultados plagados de errores. Y, sin embargo,</w:t>
      </w:r>
      <w:r w:rsidR="00AF572F" w:rsidRPr="00AF572F">
        <w:rPr>
          <w:rFonts w:ascii="Arial" w:hAnsi="Arial" w:cs="Arial"/>
        </w:rPr>
        <w:t xml:space="preserve"> </w:t>
      </w:r>
      <w:r w:rsidRPr="00AF572F">
        <w:rPr>
          <w:rFonts w:ascii="Arial" w:hAnsi="Arial" w:cs="Arial"/>
        </w:rPr>
        <w:t xml:space="preserve">del exacto conocimiento de la verdad de Dios depende la total salvación del hombre, pues en Dios está la salvación. Así, pues, para que la salvación llegara a los hombres de forma más fácil y segura, fue necesario que los hombres fueran instruidos acerca de lo divino, </w:t>
      </w:r>
      <w:r w:rsidRPr="00AF572F">
        <w:rPr>
          <w:rFonts w:ascii="Arial" w:eastAsia="Batang" w:hAnsi="Arial" w:cs="Arial"/>
        </w:rPr>
        <w:t xml:space="preserve"> </w:t>
      </w:r>
      <w:r w:rsidRPr="00AF572F">
        <w:rPr>
          <w:rFonts w:ascii="Arial" w:hAnsi="Arial" w:cs="Arial"/>
          <w:color w:val="auto"/>
        </w:rPr>
        <w:t>por revelación divina. Por todo ello se deduce la necesidad de que, además de las materias filosóficas, resultado de la razón, hubiera una doctrina sagrada, resultado de la revelación.</w:t>
      </w:r>
    </w:p>
    <w:p w14:paraId="094495FC" w14:textId="77777777" w:rsidR="008B1099" w:rsidRPr="00AF572F" w:rsidRDefault="008B1099" w:rsidP="008B1099">
      <w:pPr>
        <w:pStyle w:val="Default"/>
        <w:rPr>
          <w:rFonts w:ascii="Arial" w:hAnsi="Arial" w:cs="Arial"/>
          <w:color w:val="auto"/>
        </w:rPr>
      </w:pPr>
    </w:p>
    <w:p w14:paraId="58358560" w14:textId="0CBF193B" w:rsidR="003960F0" w:rsidRPr="00AF572F" w:rsidRDefault="008B1099" w:rsidP="008B1099">
      <w:pPr>
        <w:pStyle w:val="Default"/>
        <w:rPr>
          <w:rFonts w:ascii="Arial" w:hAnsi="Arial" w:cs="Arial"/>
          <w:color w:val="auto"/>
        </w:rPr>
      </w:pPr>
      <w:r w:rsidRPr="00AF572F">
        <w:rPr>
          <w:rFonts w:ascii="Arial" w:hAnsi="Arial" w:cs="Arial"/>
          <w:color w:val="auto"/>
        </w:rPr>
        <w:t xml:space="preserve"> (TOMÁS DE AQUINO, </w:t>
      </w:r>
      <w:r w:rsidRPr="00AF572F">
        <w:rPr>
          <w:rFonts w:ascii="Arial" w:hAnsi="Arial" w:cs="Arial"/>
          <w:i/>
          <w:iCs/>
          <w:color w:val="auto"/>
        </w:rPr>
        <w:t>Suma de Teología</w:t>
      </w:r>
      <w:r w:rsidRPr="00AF572F">
        <w:rPr>
          <w:rFonts w:ascii="Arial" w:hAnsi="Arial" w:cs="Arial"/>
          <w:color w:val="auto"/>
        </w:rPr>
        <w:t>, I, c. 1, art. 1, trad.</w:t>
      </w:r>
      <w:r w:rsidR="00AF572F" w:rsidRPr="00AF572F">
        <w:rPr>
          <w:rFonts w:ascii="Arial" w:hAnsi="Arial" w:cs="Arial"/>
          <w:color w:val="auto"/>
        </w:rPr>
        <w:t xml:space="preserve"> </w:t>
      </w:r>
      <w:r w:rsidRPr="00AF572F">
        <w:rPr>
          <w:rFonts w:ascii="Arial" w:hAnsi="Arial" w:cs="Arial"/>
          <w:color w:val="auto"/>
        </w:rPr>
        <w:t>de José Martorell, Madrid, B.A.C., 2001, pp. 85 –86;</w:t>
      </w:r>
      <w:r w:rsidR="00AF572F" w:rsidRPr="00AF572F">
        <w:rPr>
          <w:rFonts w:ascii="Arial" w:hAnsi="Arial" w:cs="Arial"/>
          <w:color w:val="auto"/>
        </w:rPr>
        <w:t xml:space="preserve">). </w:t>
      </w:r>
    </w:p>
    <w:p w14:paraId="1A379BB7" w14:textId="77777777" w:rsidR="00AF572F" w:rsidRPr="008B1099" w:rsidRDefault="00AF572F" w:rsidP="008B1099">
      <w:pPr>
        <w:pStyle w:val="Default"/>
        <w:rPr>
          <w:rFonts w:ascii="Batang" w:eastAsia="Batang" w:cs="Batang"/>
          <w:sz w:val="20"/>
          <w:szCs w:val="20"/>
        </w:rPr>
      </w:pPr>
    </w:p>
    <w:p w14:paraId="05FC26A8"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el autor en su contexto </w:t>
      </w:r>
    </w:p>
    <w:p w14:paraId="497B81CF"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señalar las ideas principales, </w:t>
      </w:r>
    </w:p>
    <w:p w14:paraId="7FF1C2DF" w14:textId="77777777" w:rsidR="006E11F6" w:rsidRPr="006E11F6" w:rsidRDefault="006E11F6" w:rsidP="006E11F6">
      <w:pPr>
        <w:jc w:val="both"/>
        <w:rPr>
          <w:rFonts w:asciiTheme="minorHAnsi" w:hAnsiTheme="minorHAnsi"/>
          <w:i/>
          <w:lang w:val="es-ES"/>
        </w:rPr>
      </w:pPr>
      <w:r w:rsidRPr="006E11F6">
        <w:rPr>
          <w:rFonts w:asciiTheme="minorHAnsi" w:hAnsiTheme="minorHAnsi"/>
          <w:i/>
          <w:lang w:val="es-ES"/>
        </w:rPr>
        <w:t>(3) explicación de las ideas principales y su relación con la filosofía del autor</w:t>
      </w:r>
    </w:p>
    <w:p w14:paraId="7FB69138" w14:textId="2BD3CF05" w:rsidR="006E11F6" w:rsidRPr="00BE2433"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sz w:val="22"/>
          <w:szCs w:val="22"/>
          <w:lang w:val="es-ES" w:eastAsia="es-ES_tradnl"/>
        </w:rPr>
      </w:pPr>
      <w:r w:rsidRPr="006E11F6">
        <w:rPr>
          <w:rFonts w:asciiTheme="minorHAnsi" w:hAnsiTheme="minorHAnsi"/>
          <w:i/>
          <w:lang w:val="es-ES"/>
        </w:rPr>
        <w:t xml:space="preserve">(4) </w:t>
      </w:r>
      <w:r w:rsidR="00AF572F">
        <w:rPr>
          <w:rFonts w:ascii="Calibri" w:hAnsi="Calibri" w:cs="Calibri"/>
          <w:i/>
          <w:sz w:val="22"/>
          <w:szCs w:val="22"/>
          <w:lang w:val="es-ES" w:eastAsia="es-ES_tradnl"/>
        </w:rPr>
        <w:t>¿De qué manera consideras que debe ser la relación entre religión y sociedad en las sociedades contemporáneas?</w:t>
      </w:r>
      <w:bookmarkStart w:id="0" w:name="_GoBack"/>
      <w:bookmarkEnd w:id="0"/>
    </w:p>
    <w:sectPr w:rsidR="006E11F6" w:rsidRPr="00BE2433">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F88ED4" w14:textId="77777777" w:rsidR="008D610A" w:rsidRDefault="008D610A">
      <w:r>
        <w:separator/>
      </w:r>
    </w:p>
  </w:endnote>
  <w:endnote w:type="continuationSeparator" w:id="0">
    <w:p w14:paraId="45CFCC8D" w14:textId="77777777" w:rsidR="008D610A" w:rsidRDefault="008D61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Calibri">
    <w:altName w:val="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Avenir Next Condensed">
    <w:altName w:val="Calibri"/>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charset w:val="4D"/>
    <w:family w:val="swiss"/>
    <w:pitch w:val="variable"/>
    <w:sig w:usb0="800000AF" w:usb1="5000204A" w:usb2="00000000" w:usb3="00000000" w:csb0="0000009B" w:csb1="00000000"/>
  </w:font>
  <w:font w:name="Helvetica">
    <w:altName w:val="Arial"/>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EAEDD7" w14:textId="77777777" w:rsidR="008D610A" w:rsidRDefault="008D610A">
      <w:r>
        <w:separator/>
      </w:r>
    </w:p>
  </w:footnote>
  <w:footnote w:type="continuationSeparator" w:id="0">
    <w:p w14:paraId="33A93870" w14:textId="77777777" w:rsidR="008D610A" w:rsidRDefault="008D61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extLst/>
                  </a:blip>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D3B6D"/>
    <w:rsid w:val="003960F0"/>
    <w:rsid w:val="003D2401"/>
    <w:rsid w:val="0060289C"/>
    <w:rsid w:val="00683DC0"/>
    <w:rsid w:val="006E11F6"/>
    <w:rsid w:val="008A73F6"/>
    <w:rsid w:val="008B1099"/>
    <w:rsid w:val="008D610A"/>
    <w:rsid w:val="00914A97"/>
    <w:rsid w:val="00AF572F"/>
    <w:rsid w:val="00BE2433"/>
    <w:rsid w:val="00C0080D"/>
    <w:rsid w:val="00C9084B"/>
    <w:rsid w:val="00C924BE"/>
    <w:rsid w:val="00C94861"/>
    <w:rsid w:val="00D10A8C"/>
    <w:rsid w:val="00D12852"/>
    <w:rsid w:val="00D66CDF"/>
    <w:rsid w:val="00DD6E17"/>
    <w:rsid w:val="00E200A9"/>
    <w:rsid w:val="00E6577A"/>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E4B4B2-384B-4324-9E9C-EB1815A46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280</Words>
  <Characters>1546</Characters>
  <Application>Microsoft Office Word</Application>
  <DocSecurity>0</DocSecurity>
  <Lines>12</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2</cp:revision>
  <cp:lastPrinted>2018-09-25T12:21:00Z</cp:lastPrinted>
  <dcterms:created xsi:type="dcterms:W3CDTF">2018-10-03T09:03:00Z</dcterms:created>
  <dcterms:modified xsi:type="dcterms:W3CDTF">2018-10-03T09:03:00Z</dcterms:modified>
</cp:coreProperties>
</file>