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1C" w:rsidRDefault="00FD25DD" w:rsidP="006F7294">
      <w:pPr>
        <w:jc w:val="both"/>
      </w:pPr>
      <w:r>
        <w:t>PROGRAMACIÓN PT 2015-2016</w:t>
      </w:r>
    </w:p>
    <w:p w:rsidR="00082569" w:rsidRDefault="00082569" w:rsidP="006F7294">
      <w:pPr>
        <w:jc w:val="both"/>
      </w:pPr>
    </w:p>
    <w:p w:rsidR="00FD25DD" w:rsidRDefault="00082569" w:rsidP="00082569">
      <w:pPr>
        <w:tabs>
          <w:tab w:val="left" w:pos="2925"/>
        </w:tabs>
        <w:jc w:val="both"/>
      </w:pPr>
      <w:r>
        <w:t xml:space="preserve">               OBJETIVOS DEL AULA DE APOYO:</w:t>
      </w:r>
    </w:p>
    <w:p w:rsidR="00C86B76" w:rsidRDefault="00FD25DD" w:rsidP="006F7294">
      <w:pPr>
        <w:jc w:val="both"/>
      </w:pPr>
      <w:r>
        <w:tab/>
        <w:t>El objetivo planteado en el aula de PT es apoyar a los alumnos con necesidades educativas especiales intentando adecuar  sus niveles académicos y educativos al del resto de los alumnos de su grupo.</w:t>
      </w:r>
      <w:r w:rsidR="00DB156E" w:rsidRPr="00DB156E">
        <w:t xml:space="preserve"> </w:t>
      </w:r>
      <w:r w:rsidR="00DB156E">
        <w:t>Se trabajará para conseguir la promoción del máximo grado de desarrollo y la preparación del alumnado para que pueda acceder a posteriores aprendizajes y participar de forma activa en situaciones sociales que faciliten su transición a otros contextos de desarrollo y socialización.</w:t>
      </w:r>
      <w:r>
        <w:t xml:space="preserve"> </w:t>
      </w:r>
      <w:r w:rsidR="00DB156E">
        <w:t xml:space="preserve">Incidiremos </w:t>
      </w:r>
      <w:r>
        <w:t>en aquellos aspectos académicos en los que presentan mayores dificultades, apoyando principalmente en las áreas de Lenguaje y Matemáticas y a veces también en áreas como Ciencias Naturales y Ciencias Sociales</w:t>
      </w:r>
      <w:r w:rsidR="00C86B76">
        <w:t>.</w:t>
      </w:r>
      <w:r>
        <w:t xml:space="preserve"> También se trabaja</w:t>
      </w:r>
      <w:r w:rsidR="00F419CD">
        <w:t>rá</w:t>
      </w:r>
      <w:r>
        <w:t xml:space="preserve">n </w:t>
      </w:r>
      <w:r w:rsidR="00C86B76">
        <w:t xml:space="preserve"> en ocasiones, </w:t>
      </w:r>
      <w:r>
        <w:t>aspectos</w:t>
      </w:r>
      <w:r w:rsidR="00C86B76">
        <w:t xml:space="preserve"> de modificación de conducta, adquisición de hábitos de comportamiento y relaciones sociales con los adultos y con sus iguales.</w:t>
      </w:r>
    </w:p>
    <w:p w:rsidR="00FD25DD" w:rsidRDefault="00C86B76" w:rsidP="006F7294">
      <w:pPr>
        <w:jc w:val="both"/>
      </w:pPr>
      <w:r>
        <w:tab/>
        <w:t>En resumen, el aula de PT tiene como objetivo</w:t>
      </w:r>
      <w:r w:rsidR="00FD25DD">
        <w:t xml:space="preserve"> </w:t>
      </w:r>
      <w:r>
        <w:t xml:space="preserve"> final la plena integración del alumno  en su grupo y en el Centro y por tanto  y desde ahí, en los círculos donde </w:t>
      </w:r>
      <w:r w:rsidR="00F419CD">
        <w:t xml:space="preserve"> se </w:t>
      </w:r>
      <w:r>
        <w:t>desarrolla su vida.</w:t>
      </w:r>
    </w:p>
    <w:p w:rsidR="00076F6A" w:rsidRDefault="00076F6A" w:rsidP="006F7294">
      <w:pPr>
        <w:jc w:val="both"/>
      </w:pPr>
      <w:r>
        <w:tab/>
        <w:t xml:space="preserve">Como función del PT cabe destacar la que está  orientada a la colaboración con el tutor. Esta colaboración se lleva a cabo en: </w:t>
      </w:r>
    </w:p>
    <w:p w:rsidR="00076F6A" w:rsidRDefault="00076F6A" w:rsidP="006F7294">
      <w:pPr>
        <w:jc w:val="both"/>
      </w:pPr>
      <w:r>
        <w:t xml:space="preserve">- Identificación de las posibles necesidades educativas especiales de los alumnos. </w:t>
      </w:r>
    </w:p>
    <w:p w:rsidR="00076F6A" w:rsidRDefault="00076F6A" w:rsidP="006F7294">
      <w:pPr>
        <w:jc w:val="both"/>
      </w:pPr>
      <w:r>
        <w:t xml:space="preserve">- Elaboración conjunta de Adaptaciones curriculares. </w:t>
      </w:r>
    </w:p>
    <w:p w:rsidR="00076F6A" w:rsidRDefault="00076F6A" w:rsidP="006F7294">
      <w:pPr>
        <w:jc w:val="both"/>
      </w:pPr>
      <w:r>
        <w:t xml:space="preserve">- Orientación en adaptaciones metodológicas y organizativas del aula. (Búsqueda de material didáctico y recursos). </w:t>
      </w:r>
    </w:p>
    <w:p w:rsidR="00076F6A" w:rsidRDefault="00076F6A" w:rsidP="006F7294">
      <w:pPr>
        <w:jc w:val="both"/>
      </w:pPr>
      <w:r>
        <w:t xml:space="preserve">- Adaptación de materiales.  </w:t>
      </w:r>
    </w:p>
    <w:p w:rsidR="00076F6A" w:rsidRDefault="00076F6A" w:rsidP="006F7294">
      <w:pPr>
        <w:jc w:val="both"/>
      </w:pPr>
      <w:r>
        <w:t xml:space="preserve">- Relación con la orientadora del centro. </w:t>
      </w:r>
    </w:p>
    <w:p w:rsidR="00C86B76" w:rsidRDefault="00076F6A" w:rsidP="006F7294">
      <w:pPr>
        <w:jc w:val="both"/>
      </w:pPr>
      <w:r>
        <w:t>- Evaluación y promoción de los alumnos, participación en la decisión sobre la conveniencia de retirar o modificar los servicios específicos, etc.</w:t>
      </w:r>
    </w:p>
    <w:p w:rsidR="00082569" w:rsidRDefault="00082569" w:rsidP="006F7294">
      <w:pPr>
        <w:jc w:val="both"/>
      </w:pPr>
      <w:r>
        <w:tab/>
        <w:t>ALUMNADO QUE ASISTE AL AULA DE APOYO</w:t>
      </w:r>
    </w:p>
    <w:p w:rsidR="000A2EDB" w:rsidRDefault="00C86B76" w:rsidP="006F7294">
      <w:pPr>
        <w:jc w:val="both"/>
      </w:pPr>
      <w:r>
        <w:tab/>
        <w:t xml:space="preserve">Al principio de curso se empieza a trabajar con los alumnos que están en el Centro y que ya estuvieron </w:t>
      </w:r>
      <w:r w:rsidR="003831E4">
        <w:t xml:space="preserve"> recibiendo a</w:t>
      </w:r>
      <w:r>
        <w:t>poyo</w:t>
      </w:r>
      <w:r w:rsidR="00D76404">
        <w:t>s el curso pasado (</w:t>
      </w:r>
      <w:r w:rsidR="003831E4">
        <w:t xml:space="preserve">a no ser que se considere otra cosa por las circunstancias que sean) y con aquellos alumnos que llegan nuevos y que traen informe psicopedagógico de su colegio de primaria. Enseguida se irán incorporando nuevos alumnos al aula de apoyo, desde el momento en que en las reuniones de tutores y evaluación inicial, los profesores van observando y conociendo a los chicos en las distintas clases y detectan las </w:t>
      </w:r>
      <w:r w:rsidR="00D76404">
        <w:t xml:space="preserve"> necesidades</w:t>
      </w:r>
      <w:r w:rsidR="003831E4">
        <w:t xml:space="preserve"> educativas que presentan algunos de ellos.</w:t>
      </w:r>
      <w:r w:rsidR="000A2EDB" w:rsidRPr="000A2EDB">
        <w:t xml:space="preserve"> </w:t>
      </w:r>
    </w:p>
    <w:p w:rsidR="00C86B76" w:rsidRDefault="000A2EDB" w:rsidP="006F7294">
      <w:pPr>
        <w:jc w:val="both"/>
      </w:pPr>
      <w:r>
        <w:tab/>
        <w:t xml:space="preserve">En principio, para este curso  se empieza interviniendo con once alumnos que salen  de los cursos de primero, segundo de la ESO y de cuarto de DIVERSIFICACIÓN. De ellos, hay dos </w:t>
      </w:r>
      <w:r>
        <w:lastRenderedPageBreak/>
        <w:t xml:space="preserve">que desconocen el idioma, tres que necesitan adaptaciones significativas y el resto que presentan desfase curricular </w:t>
      </w:r>
      <w:r w:rsidR="006F7294">
        <w:t>muy</w:t>
      </w:r>
      <w:r>
        <w:t xml:space="preserve"> acusado.</w:t>
      </w:r>
    </w:p>
    <w:p w:rsidR="00082569" w:rsidRDefault="00082569" w:rsidP="006F7294">
      <w:pPr>
        <w:jc w:val="both"/>
      </w:pPr>
      <w:r>
        <w:tab/>
        <w:t>ADAPTACIONES CURRICULARES:</w:t>
      </w:r>
    </w:p>
    <w:p w:rsidR="00F419CD" w:rsidRDefault="00F419CD" w:rsidP="006F7294">
      <w:pPr>
        <w:jc w:val="both"/>
      </w:pPr>
      <w:r>
        <w:tab/>
        <w:t>Se hará un PTI por alumno y por materia en cada evaluación. Estas adaptaciones se harán en estrecha colaboración entre el profesor de la materia y el de PT y, se irán revisando muy a menudo por lo que la evaluación del programa permitirá ir ajustándolo al ritmo que siga el alumno y así hacer las modificaciones que sean necesarias en cada momento.</w:t>
      </w:r>
    </w:p>
    <w:p w:rsidR="00824132" w:rsidRDefault="00824132" w:rsidP="006F7294">
      <w:pPr>
        <w:jc w:val="both"/>
      </w:pPr>
      <w:r>
        <w:tab/>
        <w:t>ORGANIZACIÓN DEL HORARIO DE APOYOS:</w:t>
      </w:r>
    </w:p>
    <w:p w:rsidR="00E624E3" w:rsidRDefault="00E624E3" w:rsidP="006F7294">
      <w:pPr>
        <w:jc w:val="both"/>
      </w:pPr>
      <w:r>
        <w:tab/>
        <w:t>Se procurará que los alumnos salgan de forma individual o en grupos lo más homogéneos posible. No saldrán de las clases que supongan un trabajo más socializador que ayuden al alumno a su integración en el grupo como, educación física, plástica, tutoría, etc. Se intentará que salgan de las asignaturas instrumentales, matemáticas y lenguaje principalmente.</w:t>
      </w:r>
      <w:r w:rsidR="00824132">
        <w:t xml:space="preserve"> Los alumnos deben asistir al menos a una hora semanal de cada asignatura con su grupo de clase para que así puedan ser evaluados en todas las materias.</w:t>
      </w:r>
    </w:p>
    <w:p w:rsidR="000B6C72" w:rsidRDefault="000B6C72" w:rsidP="006F7294">
      <w:pPr>
        <w:jc w:val="both"/>
      </w:pPr>
      <w:r>
        <w:tab/>
        <w:t>METODOLOGÍA:</w:t>
      </w:r>
    </w:p>
    <w:p w:rsidR="000070C8" w:rsidRDefault="000070C8" w:rsidP="006F7294">
      <w:pPr>
        <w:jc w:val="both"/>
      </w:pPr>
      <w:r>
        <w:tab/>
        <w:t xml:space="preserve">En el aula de apoyo se trabajarán los objetivos programados para cada alumno de forma individual y teniendo en cuenta una serie de aspectos como son: </w:t>
      </w:r>
    </w:p>
    <w:p w:rsidR="000070C8" w:rsidRDefault="000070C8" w:rsidP="006F7294">
      <w:pPr>
        <w:jc w:val="both"/>
      </w:pPr>
      <w:r>
        <w:t xml:space="preserve">-Utilizar estrategias que faciliten el aprendizaje constructivo, cooperativo y operativo, primando el uso de objetos y materiales reales, fácilmente manipulables y ligados a la realidad cercana al alumno, fomentando el aprendizaje significativo. </w:t>
      </w:r>
    </w:p>
    <w:p w:rsidR="000070C8" w:rsidRDefault="000070C8" w:rsidP="006F7294">
      <w:pPr>
        <w:jc w:val="both"/>
      </w:pPr>
      <w:r>
        <w:t xml:space="preserve">- Dar más importancia a los contenidos procedimentales y actitudinales. </w:t>
      </w:r>
    </w:p>
    <w:p w:rsidR="000070C8" w:rsidRDefault="000070C8" w:rsidP="006F7294">
      <w:pPr>
        <w:jc w:val="both"/>
      </w:pPr>
      <w:r>
        <w:t xml:space="preserve">-Realizar gran variedad de actividades. </w:t>
      </w:r>
    </w:p>
    <w:p w:rsidR="000070C8" w:rsidRDefault="000070C8" w:rsidP="006F7294">
      <w:pPr>
        <w:jc w:val="both"/>
      </w:pPr>
      <w:r>
        <w:t xml:space="preserve">-Al trabajar los contenidos conceptuales trataremos de profundizar en las técnicas intuitivas, activas y colaborativas, para facilitar el aprendizaje. </w:t>
      </w:r>
    </w:p>
    <w:p w:rsidR="00C859BC" w:rsidRDefault="000070C8" w:rsidP="006F7294">
      <w:pPr>
        <w:jc w:val="both"/>
      </w:pPr>
      <w:r>
        <w:t xml:space="preserve">-Se perseguirá la funcionalidad de los aprendizajes y su transferencia a la vida real. </w:t>
      </w:r>
    </w:p>
    <w:p w:rsidR="000070C8" w:rsidRDefault="00C859BC" w:rsidP="006F7294">
      <w:pPr>
        <w:jc w:val="both"/>
      </w:pPr>
      <w:r>
        <w:t>-</w:t>
      </w:r>
      <w:r w:rsidR="000070C8">
        <w:t xml:space="preserve">Proporcionar al alumno/a habilidades, destrezas técnicas de aprendizaje para favorecer su inteligencia. </w:t>
      </w:r>
    </w:p>
    <w:p w:rsidR="000070C8" w:rsidRDefault="000070C8" w:rsidP="006F7294">
      <w:pPr>
        <w:jc w:val="both"/>
      </w:pPr>
      <w:r>
        <w:t>-Con todo esto, se intentará lograr que los alumnos/as alcancen el máximo desarrollo de sus capacidades, trabajando de forma conjunta con los tutores de su aula de referencia.</w:t>
      </w:r>
    </w:p>
    <w:p w:rsidR="00EC1376" w:rsidRDefault="000070C8" w:rsidP="006F7294">
      <w:pPr>
        <w:jc w:val="both"/>
      </w:pPr>
      <w:r>
        <w:tab/>
      </w:r>
      <w:r w:rsidR="000B6C72">
        <w:t>RECURSOS PERSONALES Y MATERIALES:</w:t>
      </w:r>
    </w:p>
    <w:p w:rsidR="000070C8" w:rsidRDefault="000070C8" w:rsidP="000070C8">
      <w:pPr>
        <w:jc w:val="both"/>
      </w:pPr>
      <w:r>
        <w:tab/>
        <w:t xml:space="preserve">Los recursos personales que se utilizan son: </w:t>
      </w:r>
    </w:p>
    <w:p w:rsidR="000070C8" w:rsidRDefault="000070C8" w:rsidP="000070C8">
      <w:pPr>
        <w:jc w:val="both"/>
      </w:pPr>
      <w:r>
        <w:t xml:space="preserve">- Orientadora. </w:t>
      </w:r>
    </w:p>
    <w:p w:rsidR="000070C8" w:rsidRDefault="000070C8" w:rsidP="000070C8">
      <w:pPr>
        <w:jc w:val="both"/>
      </w:pPr>
      <w:r>
        <w:t xml:space="preserve">- Profesores implicados en la educación del alumno. </w:t>
      </w:r>
    </w:p>
    <w:p w:rsidR="000070C8" w:rsidRDefault="000070C8" w:rsidP="000070C8">
      <w:pPr>
        <w:jc w:val="both"/>
      </w:pPr>
      <w:r>
        <w:lastRenderedPageBreak/>
        <w:t xml:space="preserve">- Maestro de Pedagogía Terapéutica . </w:t>
      </w:r>
    </w:p>
    <w:p w:rsidR="000B6C72" w:rsidRDefault="000B6C72" w:rsidP="000070C8">
      <w:pPr>
        <w:jc w:val="both"/>
      </w:pPr>
      <w:r>
        <w:tab/>
        <w:t>Los  materiales que utilizaremos son los propios libros del alumno, todo el material disponible en el aula de apoyo (adaptaciones curriculares de los distintos niveles y materias, cuadernos de trabajo de matemáticas y lenguaje principalmente, libros y fichas para disléxicos, para ejercitar la comprensión y expresión oral y escrita, diccionarios, mapas)</w:t>
      </w:r>
    </w:p>
    <w:p w:rsidR="000070C8" w:rsidRDefault="000070C8" w:rsidP="000070C8">
      <w:pPr>
        <w:ind w:firstLine="708"/>
        <w:jc w:val="both"/>
      </w:pPr>
      <w:r>
        <w:t xml:space="preserve">Los materiales didácticos son: </w:t>
      </w:r>
    </w:p>
    <w:p w:rsidR="000070C8" w:rsidRDefault="000070C8" w:rsidP="000070C8">
      <w:pPr>
        <w:jc w:val="both"/>
      </w:pPr>
      <w:r>
        <w:t xml:space="preserve">- Libros de texto del alumno/a. </w:t>
      </w:r>
    </w:p>
    <w:p w:rsidR="000070C8" w:rsidRDefault="000070C8" w:rsidP="000070C8">
      <w:pPr>
        <w:jc w:val="both"/>
      </w:pPr>
      <w:r>
        <w:t xml:space="preserve">- Cuadernos de Matemáticas, Lengua, sociales, naturales y complementarios. </w:t>
      </w:r>
    </w:p>
    <w:p w:rsidR="000070C8" w:rsidRDefault="000070C8" w:rsidP="000070C8">
      <w:pPr>
        <w:jc w:val="both"/>
      </w:pPr>
      <w:r>
        <w:t xml:space="preserve">- Fichas complementarias con actividades de refuerzo y ampliación. </w:t>
      </w:r>
    </w:p>
    <w:p w:rsidR="000070C8" w:rsidRDefault="000070C8" w:rsidP="000070C8">
      <w:pPr>
        <w:jc w:val="both"/>
      </w:pPr>
      <w:r>
        <w:t xml:space="preserve">- Fichas para trabajar la memoria, la atención y las habilidades sociales. </w:t>
      </w:r>
    </w:p>
    <w:p w:rsidR="000070C8" w:rsidRDefault="000070C8" w:rsidP="000070C8">
      <w:pPr>
        <w:jc w:val="both"/>
      </w:pPr>
      <w:r>
        <w:t xml:space="preserve">- Artículos de prensa y revistas adaptados a la edad sobre temas  relacionados con los contenidos a trabajar. </w:t>
      </w:r>
    </w:p>
    <w:p w:rsidR="000070C8" w:rsidRDefault="000070C8" w:rsidP="000B6C72">
      <w:pPr>
        <w:jc w:val="both"/>
      </w:pPr>
      <w:r>
        <w:t>- Portales y páginas Web que contengan información y recursos educativos sobre los contenidos específicos a trabajar, tanto en las áreas instrumentales básicas, como en el taller de habilidades sociales.</w:t>
      </w:r>
    </w:p>
    <w:p w:rsidR="005A4329" w:rsidRDefault="005A4329" w:rsidP="000070C8">
      <w:pPr>
        <w:ind w:firstLine="708"/>
        <w:jc w:val="both"/>
      </w:pPr>
      <w:r>
        <w:t>EVALUACIÓN:</w:t>
      </w:r>
    </w:p>
    <w:p w:rsidR="005A4329" w:rsidRDefault="005A4329" w:rsidP="000070C8">
      <w:pPr>
        <w:ind w:firstLine="708"/>
        <w:jc w:val="both"/>
      </w:pPr>
      <w:r>
        <w:t>La evaluación será continua y procesual. A principio de curso se hará una evaluación inicial por parte del profesor de apoyo, para quE, junto a la realizada por parte de los profesores/as de las áreas, se establezcan trimestralmente los objetivos previstos para cada uno de los alumnos. La finalidad de la evaluación no es otra que la de verificar la adecuación del proceso de enseñanza- aprendizaje a las necesidades de los alumnos, y en función de ello, realizar las mejoras oportunas. Es obvio que no puede circunscribirse únicamente a los alumnos, sino abarcar a todos los elementos del proceso educativo.</w:t>
      </w:r>
    </w:p>
    <w:p w:rsidR="005A4329" w:rsidRDefault="005A4329" w:rsidP="000070C8">
      <w:pPr>
        <w:ind w:firstLine="708"/>
        <w:jc w:val="both"/>
      </w:pPr>
      <w:r>
        <w:t>Al terminar el trimestre se hará una evaluación conjunta por parte del profesorado que ha intervenido en el proceso educativo. Se tendrán en cuenta factores como el esfuerzo del alumno, el desarrollo de las actividades propuestas, la disminución del grado de ayuda…Se elaborará un informe trimestral de cada alumno.</w:t>
      </w:r>
    </w:p>
    <w:p w:rsidR="005A4329" w:rsidRDefault="005A4329" w:rsidP="000070C8">
      <w:pPr>
        <w:ind w:firstLine="708"/>
        <w:jc w:val="both"/>
      </w:pPr>
      <w:r>
        <w:t xml:space="preserve">Respecto a la promoción de un curso a otro, la decisión será tomada en conjunto por el tutor, el profesor de Pedagogía Terapéutica, el orientador, el jefe de estudios y en general todo el equipo docente. Se tomarán en consideración los siguientes criterios para la promoción: </w:t>
      </w:r>
    </w:p>
    <w:p w:rsidR="005A4329" w:rsidRDefault="005A4329" w:rsidP="000070C8">
      <w:pPr>
        <w:ind w:firstLine="708"/>
        <w:jc w:val="both"/>
      </w:pPr>
      <w:r>
        <w:t xml:space="preserve"> -Avance del alumno/a teniendo en cuenta el grado y medida de sus posibilidades.</w:t>
      </w:r>
    </w:p>
    <w:p w:rsidR="005A4329" w:rsidRDefault="005A4329" w:rsidP="005A4329">
      <w:pPr>
        <w:ind w:firstLine="708"/>
        <w:jc w:val="both"/>
      </w:pPr>
      <w:r>
        <w:t>-  La integración social en el grupo de referencia.</w:t>
      </w:r>
    </w:p>
    <w:p w:rsidR="005A4329" w:rsidRDefault="005A4329" w:rsidP="005A4329">
      <w:pPr>
        <w:ind w:firstLine="708"/>
        <w:jc w:val="both"/>
      </w:pPr>
      <w:r>
        <w:t xml:space="preserve"> -La reducción de ayudas en la ejecución de las tareas.</w:t>
      </w:r>
    </w:p>
    <w:p w:rsidR="005A4329" w:rsidRDefault="005A4329" w:rsidP="005A4329">
      <w:pPr>
        <w:ind w:firstLine="708"/>
        <w:jc w:val="both"/>
      </w:pPr>
      <w:r>
        <w:t>-  El grado de esfuerzo, interés.., y no sólo el grado de ejecución.</w:t>
      </w:r>
    </w:p>
    <w:p w:rsidR="005A4329" w:rsidRDefault="005A4329" w:rsidP="005A4329">
      <w:pPr>
        <w:ind w:firstLine="708"/>
        <w:jc w:val="both"/>
      </w:pPr>
      <w:r>
        <w:lastRenderedPageBreak/>
        <w:t>- La reducción de la significatividad de las AA.CC</w:t>
      </w:r>
      <w:r>
        <w:sym w:font="Symbol" w:char="F0B7"/>
      </w:r>
    </w:p>
    <w:p w:rsidR="000A2EDB" w:rsidRDefault="000A2EDB" w:rsidP="006F7294">
      <w:pPr>
        <w:jc w:val="both"/>
      </w:pPr>
    </w:p>
    <w:p w:rsidR="000A2EDB" w:rsidRDefault="000A2EDB" w:rsidP="006F7294">
      <w:pPr>
        <w:jc w:val="both"/>
      </w:pPr>
      <w:r>
        <w:tab/>
        <w:t>El horario con e</w:t>
      </w:r>
      <w:r w:rsidR="00194A32">
        <w:t>l</w:t>
      </w:r>
      <w:r>
        <w:t xml:space="preserve"> que se empieza a trabajar es el siguiente: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701"/>
        <w:gridCol w:w="1701"/>
        <w:gridCol w:w="1701"/>
        <w:gridCol w:w="1701"/>
        <w:gridCol w:w="1701"/>
      </w:tblGrid>
      <w:tr w:rsidR="00194A32" w:rsidRPr="00921F3A" w:rsidTr="00194A32">
        <w:trPr>
          <w:trHeight w:val="556"/>
        </w:trPr>
        <w:tc>
          <w:tcPr>
            <w:tcW w:w="1242"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HORAS</w:t>
            </w:r>
          </w:p>
        </w:tc>
        <w:tc>
          <w:tcPr>
            <w:tcW w:w="1701"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LUNES</w:t>
            </w:r>
          </w:p>
        </w:tc>
        <w:tc>
          <w:tcPr>
            <w:tcW w:w="1701"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MARTES</w:t>
            </w:r>
          </w:p>
        </w:tc>
        <w:tc>
          <w:tcPr>
            <w:tcW w:w="1701"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MIERCOLES</w:t>
            </w:r>
          </w:p>
        </w:tc>
        <w:tc>
          <w:tcPr>
            <w:tcW w:w="1701"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JUEVES</w:t>
            </w:r>
          </w:p>
        </w:tc>
        <w:tc>
          <w:tcPr>
            <w:tcW w:w="1701"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VIERNES</w:t>
            </w:r>
          </w:p>
        </w:tc>
      </w:tr>
      <w:tr w:rsidR="00194A32" w:rsidRPr="00921F3A" w:rsidTr="00194A32">
        <w:trPr>
          <w:trHeight w:val="908"/>
        </w:trPr>
        <w:tc>
          <w:tcPr>
            <w:tcW w:w="1242"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1ª</w:t>
            </w:r>
          </w:p>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8.45-9.40</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1º B</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2º E</w:t>
            </w:r>
          </w:p>
          <w:p w:rsidR="000A2EDB" w:rsidRPr="00194A32" w:rsidRDefault="000A2EDB" w:rsidP="006F7294">
            <w:pPr>
              <w:jc w:val="both"/>
              <w:rPr>
                <w:rFonts w:ascii="Tahoma" w:hAnsi="Tahoma" w:cs="Tahoma"/>
                <w:sz w:val="16"/>
                <w:szCs w:val="16"/>
              </w:rPr>
            </w:pPr>
          </w:p>
        </w:tc>
        <w:tc>
          <w:tcPr>
            <w:tcW w:w="1701" w:type="dxa"/>
          </w:tcPr>
          <w:p w:rsidR="000A2EDB" w:rsidRPr="00194A32" w:rsidRDefault="000A2EDB" w:rsidP="006F7294">
            <w:pPr>
              <w:jc w:val="both"/>
              <w:rPr>
                <w:rFonts w:ascii="Tahoma" w:hAnsi="Tahoma" w:cs="Tahoma"/>
                <w:sz w:val="16"/>
                <w:szCs w:val="16"/>
              </w:rPr>
            </w:pPr>
          </w:p>
        </w:tc>
        <w:tc>
          <w:tcPr>
            <w:tcW w:w="1701" w:type="dxa"/>
          </w:tcPr>
          <w:p w:rsidR="000A2EDB" w:rsidRPr="00194A32" w:rsidRDefault="000A2EDB" w:rsidP="006F7294">
            <w:pPr>
              <w:jc w:val="both"/>
              <w:rPr>
                <w:rFonts w:ascii="Tahoma" w:hAnsi="Tahoma" w:cs="Tahoma"/>
                <w:sz w:val="16"/>
                <w:szCs w:val="16"/>
              </w:rPr>
            </w:pPr>
          </w:p>
        </w:tc>
        <w:tc>
          <w:tcPr>
            <w:tcW w:w="1701" w:type="dxa"/>
          </w:tcPr>
          <w:p w:rsidR="000A2EDB" w:rsidRPr="00194A32" w:rsidRDefault="000A2EDB" w:rsidP="006F7294">
            <w:pPr>
              <w:jc w:val="both"/>
              <w:rPr>
                <w:rFonts w:ascii="Tahoma" w:hAnsi="Tahoma" w:cs="Tahoma"/>
                <w:sz w:val="16"/>
                <w:szCs w:val="16"/>
              </w:rPr>
            </w:pPr>
            <w:r w:rsidRPr="00194A32">
              <w:rPr>
                <w:rFonts w:ascii="Tahoma" w:hAnsi="Tahoma" w:cs="Tahoma"/>
                <w:sz w:val="16"/>
                <w:szCs w:val="16"/>
              </w:rPr>
              <w:t>GUARDIA</w:t>
            </w:r>
          </w:p>
        </w:tc>
      </w:tr>
      <w:tr w:rsidR="00194A32" w:rsidRPr="00070CDF" w:rsidTr="00194A32">
        <w:trPr>
          <w:trHeight w:val="1380"/>
        </w:trPr>
        <w:tc>
          <w:tcPr>
            <w:tcW w:w="1242"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2ª</w:t>
            </w:r>
          </w:p>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9.40-10.35</w:t>
            </w:r>
          </w:p>
        </w:tc>
        <w:tc>
          <w:tcPr>
            <w:tcW w:w="1701" w:type="dxa"/>
          </w:tcPr>
          <w:p w:rsidR="000A2EDB" w:rsidRPr="00194A32" w:rsidRDefault="00C859BC" w:rsidP="00C859BC">
            <w:pPr>
              <w:jc w:val="both"/>
              <w:rPr>
                <w:rFonts w:ascii="Tahoma" w:hAnsi="Tahoma" w:cs="Tahoma"/>
                <w:sz w:val="16"/>
                <w:szCs w:val="16"/>
              </w:rPr>
            </w:pPr>
            <w:r>
              <w:rPr>
                <w:rFonts w:ascii="Tahoma" w:hAnsi="Tahoma" w:cs="Tahoma"/>
                <w:sz w:val="16"/>
                <w:szCs w:val="16"/>
              </w:rPr>
              <w:t>APOYO 2º D</w:t>
            </w:r>
            <w:r w:rsidR="000A2EDB" w:rsidRPr="00194A32">
              <w:rPr>
                <w:rFonts w:ascii="Tahoma" w:hAnsi="Tahoma" w:cs="Tahoma"/>
                <w:sz w:val="16"/>
                <w:szCs w:val="16"/>
              </w:rPr>
              <w:t xml:space="preserve"> </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4º DIVER.</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1º B</w:t>
            </w:r>
          </w:p>
        </w:tc>
        <w:tc>
          <w:tcPr>
            <w:tcW w:w="1701" w:type="dxa"/>
          </w:tcPr>
          <w:p w:rsidR="000A2EDB" w:rsidRPr="00194A32" w:rsidRDefault="000A2EDB" w:rsidP="006F7294">
            <w:pPr>
              <w:jc w:val="both"/>
              <w:rPr>
                <w:rFonts w:ascii="Tahoma" w:hAnsi="Tahoma" w:cs="Tahoma"/>
                <w:sz w:val="16"/>
                <w:szCs w:val="16"/>
              </w:rPr>
            </w:pPr>
            <w:r w:rsidRPr="00194A32">
              <w:rPr>
                <w:rFonts w:ascii="Tahoma" w:hAnsi="Tahoma" w:cs="Tahoma"/>
                <w:sz w:val="16"/>
                <w:szCs w:val="16"/>
              </w:rPr>
              <w:t>GUARDIA</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2º E</w:t>
            </w:r>
          </w:p>
        </w:tc>
      </w:tr>
      <w:tr w:rsidR="00194A32" w:rsidRPr="00A94BEC" w:rsidTr="000402F6">
        <w:trPr>
          <w:trHeight w:val="1215"/>
        </w:trPr>
        <w:tc>
          <w:tcPr>
            <w:tcW w:w="1242"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3ª</w:t>
            </w:r>
          </w:p>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10.50-11.45</w:t>
            </w:r>
          </w:p>
        </w:tc>
        <w:tc>
          <w:tcPr>
            <w:tcW w:w="1701" w:type="dxa"/>
          </w:tcPr>
          <w:p w:rsidR="000A2EDB" w:rsidRPr="00194A32" w:rsidRDefault="000A2EDB" w:rsidP="006F7294">
            <w:pPr>
              <w:jc w:val="both"/>
              <w:rPr>
                <w:rFonts w:ascii="Tahoma" w:hAnsi="Tahoma" w:cs="Tahoma"/>
                <w:sz w:val="16"/>
                <w:szCs w:val="16"/>
                <w:lang w:val="fr-FR"/>
              </w:rPr>
            </w:pPr>
            <w:r w:rsidRPr="00194A32">
              <w:rPr>
                <w:rFonts w:ascii="Tahoma" w:hAnsi="Tahoma" w:cs="Tahoma"/>
                <w:sz w:val="16"/>
                <w:szCs w:val="16"/>
                <w:lang w:val="fr-FR"/>
              </w:rPr>
              <w:t>REUNIÓN DE DEPARTAMENTO</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4º DIVER</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2º E</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1º B</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2º E</w:t>
            </w:r>
          </w:p>
        </w:tc>
      </w:tr>
      <w:tr w:rsidR="00194A32" w:rsidRPr="00274147" w:rsidTr="000402F6">
        <w:trPr>
          <w:trHeight w:val="779"/>
        </w:trPr>
        <w:tc>
          <w:tcPr>
            <w:tcW w:w="1242" w:type="dxa"/>
          </w:tcPr>
          <w:p w:rsidR="000A2EDB" w:rsidRPr="00194A32" w:rsidRDefault="000A2EDB" w:rsidP="006F7294">
            <w:pPr>
              <w:jc w:val="both"/>
              <w:rPr>
                <w:rFonts w:ascii="Tahoma" w:hAnsi="Tahoma" w:cs="Tahoma"/>
                <w:b/>
                <w:sz w:val="16"/>
                <w:szCs w:val="16"/>
                <w:lang w:val="fr-FR"/>
              </w:rPr>
            </w:pPr>
            <w:r w:rsidRPr="00194A32">
              <w:rPr>
                <w:rFonts w:ascii="Tahoma" w:hAnsi="Tahoma" w:cs="Tahoma"/>
                <w:b/>
                <w:sz w:val="16"/>
                <w:szCs w:val="16"/>
                <w:lang w:val="fr-FR"/>
              </w:rPr>
              <w:t>4ª</w:t>
            </w:r>
          </w:p>
          <w:p w:rsidR="000A2EDB" w:rsidRPr="00194A32" w:rsidRDefault="000A2EDB" w:rsidP="006F7294">
            <w:pPr>
              <w:jc w:val="both"/>
              <w:rPr>
                <w:rFonts w:ascii="Tahoma" w:hAnsi="Tahoma" w:cs="Tahoma"/>
                <w:b/>
                <w:sz w:val="16"/>
                <w:szCs w:val="16"/>
                <w:lang w:val="fr-FR"/>
              </w:rPr>
            </w:pPr>
            <w:r w:rsidRPr="00194A32">
              <w:rPr>
                <w:rFonts w:ascii="Tahoma" w:hAnsi="Tahoma" w:cs="Tahoma"/>
                <w:b/>
                <w:sz w:val="16"/>
                <w:szCs w:val="16"/>
                <w:lang w:val="fr-FR"/>
              </w:rPr>
              <w:t>11.45-12.40</w:t>
            </w:r>
          </w:p>
        </w:tc>
        <w:tc>
          <w:tcPr>
            <w:tcW w:w="1701" w:type="dxa"/>
          </w:tcPr>
          <w:p w:rsidR="000A2EDB" w:rsidRPr="00194A32" w:rsidRDefault="00C859BC" w:rsidP="006F7294">
            <w:pPr>
              <w:jc w:val="both"/>
              <w:rPr>
                <w:rFonts w:ascii="Tahoma" w:hAnsi="Tahoma" w:cs="Tahoma"/>
                <w:sz w:val="16"/>
                <w:szCs w:val="16"/>
                <w:lang w:val="fr-FR"/>
              </w:rPr>
            </w:pPr>
            <w:r>
              <w:rPr>
                <w:rFonts w:ascii="Tahoma" w:hAnsi="Tahoma" w:cs="Tahoma"/>
                <w:sz w:val="16"/>
                <w:szCs w:val="16"/>
                <w:lang w:val="fr-FR"/>
              </w:rPr>
              <w:t>APOYO 4º DIVER.</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2º B</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4º DIVER.</w:t>
            </w:r>
          </w:p>
          <w:p w:rsidR="000A2EDB" w:rsidRPr="00194A32" w:rsidRDefault="000A2EDB" w:rsidP="006F7294">
            <w:pPr>
              <w:jc w:val="both"/>
              <w:rPr>
                <w:rFonts w:ascii="Tahoma" w:hAnsi="Tahoma" w:cs="Tahoma"/>
                <w:sz w:val="16"/>
                <w:szCs w:val="16"/>
              </w:rPr>
            </w:pP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1º A</w:t>
            </w:r>
          </w:p>
          <w:p w:rsidR="000A2EDB" w:rsidRPr="00194A32" w:rsidRDefault="00C859BC" w:rsidP="00C859BC">
            <w:pPr>
              <w:jc w:val="both"/>
              <w:rPr>
                <w:rFonts w:ascii="Tahoma" w:hAnsi="Tahoma" w:cs="Tahoma"/>
                <w:sz w:val="16"/>
                <w:szCs w:val="16"/>
              </w:rPr>
            </w:pPr>
            <w:r>
              <w:rPr>
                <w:rFonts w:ascii="Tahoma" w:hAnsi="Tahoma" w:cs="Tahoma"/>
                <w:sz w:val="16"/>
                <w:szCs w:val="16"/>
              </w:rPr>
              <w:t>APOYO  1º B</w:t>
            </w:r>
          </w:p>
        </w:tc>
        <w:tc>
          <w:tcPr>
            <w:tcW w:w="1701" w:type="dxa"/>
          </w:tcPr>
          <w:p w:rsidR="000A2EDB" w:rsidRPr="00194A32" w:rsidRDefault="00C859BC" w:rsidP="006F7294">
            <w:pPr>
              <w:jc w:val="both"/>
              <w:rPr>
                <w:rFonts w:ascii="Tahoma" w:hAnsi="Tahoma" w:cs="Tahoma"/>
                <w:sz w:val="16"/>
                <w:szCs w:val="16"/>
                <w:lang w:val="fr-FR"/>
              </w:rPr>
            </w:pPr>
            <w:r>
              <w:rPr>
                <w:rFonts w:ascii="Tahoma" w:hAnsi="Tahoma" w:cs="Tahoma"/>
                <w:sz w:val="16"/>
                <w:szCs w:val="16"/>
              </w:rPr>
              <w:t>APOYO  1º B</w:t>
            </w:r>
          </w:p>
        </w:tc>
      </w:tr>
      <w:tr w:rsidR="00194A32" w:rsidRPr="008C15EE" w:rsidTr="000402F6">
        <w:trPr>
          <w:trHeight w:val="1073"/>
        </w:trPr>
        <w:tc>
          <w:tcPr>
            <w:tcW w:w="1242"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5ª</w:t>
            </w:r>
          </w:p>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12.55-13.50</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2º B</w:t>
            </w:r>
          </w:p>
        </w:tc>
        <w:tc>
          <w:tcPr>
            <w:tcW w:w="1701" w:type="dxa"/>
          </w:tcPr>
          <w:p w:rsidR="000A2EDB" w:rsidRPr="00194A32" w:rsidRDefault="00C859BC" w:rsidP="00C859BC">
            <w:pPr>
              <w:jc w:val="both"/>
              <w:rPr>
                <w:rFonts w:ascii="Tahoma" w:hAnsi="Tahoma" w:cs="Tahoma"/>
                <w:sz w:val="16"/>
                <w:szCs w:val="16"/>
                <w:lang w:val="fr-FR"/>
              </w:rPr>
            </w:pPr>
            <w:r>
              <w:rPr>
                <w:rFonts w:ascii="Tahoma" w:hAnsi="Tahoma" w:cs="Tahoma"/>
                <w:sz w:val="16"/>
                <w:szCs w:val="16"/>
                <w:lang w:val="fr-FR"/>
              </w:rPr>
              <w:t>APOYO 2º D</w:t>
            </w:r>
          </w:p>
        </w:tc>
        <w:tc>
          <w:tcPr>
            <w:tcW w:w="1701" w:type="dxa"/>
          </w:tcPr>
          <w:p w:rsidR="000A2EDB" w:rsidRPr="00194A32" w:rsidRDefault="000A2EDB" w:rsidP="006F7294">
            <w:pPr>
              <w:jc w:val="both"/>
              <w:rPr>
                <w:rFonts w:ascii="Tahoma" w:hAnsi="Tahoma" w:cs="Tahoma"/>
                <w:sz w:val="16"/>
                <w:szCs w:val="16"/>
              </w:rPr>
            </w:pPr>
          </w:p>
        </w:tc>
        <w:tc>
          <w:tcPr>
            <w:tcW w:w="1701" w:type="dxa"/>
          </w:tcPr>
          <w:p w:rsidR="000A2EDB" w:rsidRPr="00194A32" w:rsidRDefault="00C859BC" w:rsidP="006F7294">
            <w:pPr>
              <w:jc w:val="both"/>
              <w:rPr>
                <w:rFonts w:ascii="Tahoma" w:hAnsi="Tahoma" w:cs="Tahoma"/>
                <w:sz w:val="16"/>
                <w:szCs w:val="16"/>
                <w:lang w:val="fr-FR"/>
              </w:rPr>
            </w:pPr>
            <w:r>
              <w:rPr>
                <w:rFonts w:ascii="Tahoma" w:hAnsi="Tahoma" w:cs="Tahoma"/>
                <w:sz w:val="16"/>
                <w:szCs w:val="16"/>
              </w:rPr>
              <w:t>APOYO 2º E</w:t>
            </w:r>
          </w:p>
        </w:tc>
        <w:tc>
          <w:tcPr>
            <w:tcW w:w="1701" w:type="dxa"/>
          </w:tcPr>
          <w:p w:rsidR="000A2EDB" w:rsidRPr="00194A32" w:rsidRDefault="00C859BC" w:rsidP="006F7294">
            <w:pPr>
              <w:jc w:val="both"/>
              <w:rPr>
                <w:rFonts w:ascii="Tahoma" w:hAnsi="Tahoma" w:cs="Tahoma"/>
                <w:sz w:val="16"/>
                <w:szCs w:val="16"/>
              </w:rPr>
            </w:pPr>
            <w:r>
              <w:rPr>
                <w:rFonts w:ascii="Tahoma" w:hAnsi="Tahoma" w:cs="Tahoma"/>
                <w:sz w:val="16"/>
                <w:szCs w:val="16"/>
              </w:rPr>
              <w:t>APOYO 4º DIVER.</w:t>
            </w:r>
          </w:p>
        </w:tc>
      </w:tr>
      <w:tr w:rsidR="00194A32" w:rsidRPr="00B024D3" w:rsidTr="00194A32">
        <w:trPr>
          <w:trHeight w:val="1067"/>
        </w:trPr>
        <w:tc>
          <w:tcPr>
            <w:tcW w:w="1242" w:type="dxa"/>
          </w:tcPr>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6ª</w:t>
            </w:r>
          </w:p>
          <w:p w:rsidR="000A2EDB" w:rsidRPr="00194A32" w:rsidRDefault="000A2EDB" w:rsidP="006F7294">
            <w:pPr>
              <w:jc w:val="both"/>
              <w:rPr>
                <w:rFonts w:ascii="Tahoma" w:hAnsi="Tahoma" w:cs="Tahoma"/>
                <w:b/>
                <w:sz w:val="16"/>
                <w:szCs w:val="16"/>
              </w:rPr>
            </w:pPr>
            <w:r w:rsidRPr="00194A32">
              <w:rPr>
                <w:rFonts w:ascii="Tahoma" w:hAnsi="Tahoma" w:cs="Tahoma"/>
                <w:b/>
                <w:sz w:val="16"/>
                <w:szCs w:val="16"/>
              </w:rPr>
              <w:t>13.50-14.45</w:t>
            </w:r>
          </w:p>
        </w:tc>
        <w:tc>
          <w:tcPr>
            <w:tcW w:w="1701" w:type="dxa"/>
          </w:tcPr>
          <w:p w:rsidR="00C859BC" w:rsidRPr="00194A32" w:rsidRDefault="00C859BC" w:rsidP="006F7294">
            <w:pPr>
              <w:jc w:val="both"/>
              <w:rPr>
                <w:rFonts w:ascii="Tahoma" w:hAnsi="Tahoma" w:cs="Tahoma"/>
                <w:sz w:val="16"/>
                <w:szCs w:val="16"/>
              </w:rPr>
            </w:pPr>
            <w:r>
              <w:rPr>
                <w:rFonts w:ascii="Tahoma" w:hAnsi="Tahoma" w:cs="Tahoma"/>
                <w:sz w:val="16"/>
                <w:szCs w:val="16"/>
              </w:rPr>
              <w:t>APOYO  1º B</w:t>
            </w:r>
          </w:p>
        </w:tc>
        <w:tc>
          <w:tcPr>
            <w:tcW w:w="1701" w:type="dxa"/>
          </w:tcPr>
          <w:p w:rsidR="000A2EDB" w:rsidRPr="00194A32" w:rsidRDefault="00C859BC" w:rsidP="006F7294">
            <w:pPr>
              <w:jc w:val="both"/>
              <w:rPr>
                <w:rFonts w:ascii="Tahoma" w:hAnsi="Tahoma" w:cs="Tahoma"/>
                <w:color w:val="000000"/>
                <w:sz w:val="16"/>
                <w:szCs w:val="16"/>
              </w:rPr>
            </w:pPr>
            <w:r>
              <w:rPr>
                <w:rFonts w:ascii="Tahoma" w:hAnsi="Tahoma" w:cs="Tahoma"/>
                <w:color w:val="000000"/>
                <w:sz w:val="16"/>
                <w:szCs w:val="16"/>
              </w:rPr>
              <w:t>APOYO 2º E</w:t>
            </w:r>
          </w:p>
        </w:tc>
        <w:tc>
          <w:tcPr>
            <w:tcW w:w="1701" w:type="dxa"/>
          </w:tcPr>
          <w:p w:rsidR="000A2EDB" w:rsidRPr="00194A32" w:rsidRDefault="000A2EDB" w:rsidP="006F7294">
            <w:pPr>
              <w:jc w:val="both"/>
              <w:rPr>
                <w:rFonts w:ascii="Tahoma" w:hAnsi="Tahoma" w:cs="Tahoma"/>
                <w:color w:val="000000"/>
                <w:sz w:val="16"/>
                <w:szCs w:val="16"/>
              </w:rPr>
            </w:pPr>
          </w:p>
        </w:tc>
        <w:tc>
          <w:tcPr>
            <w:tcW w:w="1701" w:type="dxa"/>
          </w:tcPr>
          <w:p w:rsidR="000A2EDB" w:rsidRPr="00194A32" w:rsidRDefault="000A2EDB" w:rsidP="006F7294">
            <w:pPr>
              <w:jc w:val="both"/>
              <w:rPr>
                <w:rFonts w:ascii="Tahoma" w:hAnsi="Tahoma" w:cs="Tahoma"/>
                <w:sz w:val="16"/>
                <w:szCs w:val="16"/>
              </w:rPr>
            </w:pPr>
            <w:r w:rsidRPr="00194A32">
              <w:rPr>
                <w:rFonts w:ascii="Tahoma" w:hAnsi="Tahoma" w:cs="Tahoma"/>
                <w:sz w:val="16"/>
                <w:szCs w:val="16"/>
              </w:rPr>
              <w:t>AT. PADRES</w:t>
            </w:r>
          </w:p>
        </w:tc>
        <w:tc>
          <w:tcPr>
            <w:tcW w:w="1701" w:type="dxa"/>
          </w:tcPr>
          <w:p w:rsidR="000A2EDB" w:rsidRPr="00194A32" w:rsidRDefault="000A2EDB" w:rsidP="006F7294">
            <w:pPr>
              <w:jc w:val="both"/>
              <w:rPr>
                <w:rFonts w:ascii="Tahoma" w:hAnsi="Tahoma" w:cs="Tahoma"/>
                <w:sz w:val="16"/>
                <w:szCs w:val="16"/>
              </w:rPr>
            </w:pPr>
          </w:p>
        </w:tc>
      </w:tr>
    </w:tbl>
    <w:p w:rsidR="000A2EDB" w:rsidRDefault="000A2EDB" w:rsidP="006F7294">
      <w:pPr>
        <w:jc w:val="both"/>
      </w:pPr>
    </w:p>
    <w:p w:rsidR="00D04863" w:rsidRDefault="00194A32" w:rsidP="006F7294">
      <w:pPr>
        <w:ind w:firstLine="708"/>
        <w:jc w:val="both"/>
      </w:pPr>
      <w:r>
        <w:t>Como a</w:t>
      </w:r>
      <w:r w:rsidR="000A2EDB">
        <w:t xml:space="preserve"> lo largo del curso se irán incorporando alumnos nuevos, según las necesidades que vayan observando los profesores  en el desarrollo de las clases</w:t>
      </w:r>
      <w:r>
        <w:t>, el horario irá cambiando para adaptarse al de los grupos en que se encuentran los chicos</w:t>
      </w:r>
      <w:r w:rsidR="000402F6">
        <w:t xml:space="preserve"> que salen a </w:t>
      </w:r>
      <w:r>
        <w:t>apoyo.</w:t>
      </w:r>
    </w:p>
    <w:p w:rsidR="008041C9" w:rsidRDefault="008041C9" w:rsidP="006F7294">
      <w:pPr>
        <w:ind w:firstLine="708"/>
        <w:jc w:val="both"/>
      </w:pPr>
    </w:p>
    <w:p w:rsidR="008041C9" w:rsidRDefault="008041C9" w:rsidP="006F7294">
      <w:pPr>
        <w:ind w:firstLine="708"/>
        <w:jc w:val="both"/>
      </w:pPr>
    </w:p>
    <w:p w:rsidR="008041C9" w:rsidRDefault="008041C9" w:rsidP="006F7294">
      <w:pPr>
        <w:ind w:firstLine="708"/>
        <w:jc w:val="both"/>
      </w:pPr>
      <w:r>
        <w:tab/>
      </w:r>
      <w:r>
        <w:tab/>
      </w:r>
      <w:r>
        <w:tab/>
      </w:r>
      <w:r>
        <w:tab/>
      </w:r>
      <w:r>
        <w:tab/>
      </w:r>
      <w:r>
        <w:tab/>
        <w:t>29 – Septiembre - 2015</w:t>
      </w:r>
    </w:p>
    <w:sectPr w:rsidR="008041C9" w:rsidSect="00194A3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4C8" w:rsidRDefault="00F264C8" w:rsidP="000A2EDB">
      <w:pPr>
        <w:spacing w:after="0" w:line="240" w:lineRule="auto"/>
      </w:pPr>
      <w:r>
        <w:separator/>
      </w:r>
    </w:p>
  </w:endnote>
  <w:endnote w:type="continuationSeparator" w:id="1">
    <w:p w:rsidR="00F264C8" w:rsidRDefault="00F264C8" w:rsidP="000A2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4C8" w:rsidRDefault="00F264C8" w:rsidP="000A2EDB">
      <w:pPr>
        <w:spacing w:after="0" w:line="240" w:lineRule="auto"/>
      </w:pPr>
      <w:r>
        <w:separator/>
      </w:r>
    </w:p>
  </w:footnote>
  <w:footnote w:type="continuationSeparator" w:id="1">
    <w:p w:rsidR="00F264C8" w:rsidRDefault="00F264C8" w:rsidP="000A2E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D25DD"/>
    <w:rsid w:val="000070C8"/>
    <w:rsid w:val="000402F6"/>
    <w:rsid w:val="00076F6A"/>
    <w:rsid w:val="00082569"/>
    <w:rsid w:val="000A2EDB"/>
    <w:rsid w:val="000B6C72"/>
    <w:rsid w:val="000E3D7C"/>
    <w:rsid w:val="00175CB2"/>
    <w:rsid w:val="00194A32"/>
    <w:rsid w:val="003831E4"/>
    <w:rsid w:val="003925AF"/>
    <w:rsid w:val="005574AE"/>
    <w:rsid w:val="005A4329"/>
    <w:rsid w:val="006E30EE"/>
    <w:rsid w:val="006F7294"/>
    <w:rsid w:val="007820DA"/>
    <w:rsid w:val="008041C9"/>
    <w:rsid w:val="00824132"/>
    <w:rsid w:val="008413E2"/>
    <w:rsid w:val="00B90F1C"/>
    <w:rsid w:val="00C859BC"/>
    <w:rsid w:val="00C86B76"/>
    <w:rsid w:val="00D04863"/>
    <w:rsid w:val="00D76404"/>
    <w:rsid w:val="00DB156E"/>
    <w:rsid w:val="00E624E3"/>
    <w:rsid w:val="00EC1376"/>
    <w:rsid w:val="00F264C8"/>
    <w:rsid w:val="00F419CD"/>
    <w:rsid w:val="00F64F16"/>
    <w:rsid w:val="00FD25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A2E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A2EDB"/>
  </w:style>
  <w:style w:type="paragraph" w:styleId="Piedepgina">
    <w:name w:val="footer"/>
    <w:basedOn w:val="Normal"/>
    <w:link w:val="PiedepginaCar"/>
    <w:uiPriority w:val="99"/>
    <w:semiHidden/>
    <w:unhideWhenUsed/>
    <w:rsid w:val="000A2E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A2EDB"/>
  </w:style>
  <w:style w:type="paragraph" w:styleId="Prrafodelista">
    <w:name w:val="List Paragraph"/>
    <w:basedOn w:val="Normal"/>
    <w:uiPriority w:val="34"/>
    <w:qFormat/>
    <w:rsid w:val="00C859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4</Pages>
  <Words>1254</Words>
  <Characters>6902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IES Maestro Juan de Ávila</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dc:creator>
  <cp:keywords/>
  <dc:description/>
  <cp:lastModifiedBy>PT</cp:lastModifiedBy>
  <cp:revision>14</cp:revision>
  <dcterms:created xsi:type="dcterms:W3CDTF">2015-09-22T09:19:00Z</dcterms:created>
  <dcterms:modified xsi:type="dcterms:W3CDTF">2015-09-30T10:43:00Z</dcterms:modified>
</cp:coreProperties>
</file>