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AF" w:rsidRPr="00A951CC" w:rsidRDefault="008721AF" w:rsidP="008721AF">
      <w:pPr>
        <w:jc w:val="both"/>
        <w:rPr>
          <w:sz w:val="28"/>
          <w:szCs w:val="28"/>
          <w:lang w:val="es-ES_tradnl"/>
        </w:rPr>
      </w:pPr>
      <w:r w:rsidRPr="00A951CC">
        <w:rPr>
          <w:sz w:val="28"/>
          <w:szCs w:val="28"/>
          <w:lang w:val="es-ES_tradnl"/>
        </w:rPr>
        <w:t xml:space="preserve">GUÍA PRÁCTICA PARA EL COMENTARIO </w:t>
      </w:r>
      <w:r>
        <w:rPr>
          <w:sz w:val="28"/>
          <w:szCs w:val="28"/>
          <w:lang w:val="es-ES_tradnl"/>
        </w:rPr>
        <w:t>DE TEXTOS HUMANÍSTICOS</w:t>
      </w:r>
      <w:r w:rsidRPr="00A951CC">
        <w:rPr>
          <w:sz w:val="28"/>
          <w:szCs w:val="28"/>
          <w:lang w:val="es-ES_tradnl"/>
        </w:rPr>
        <w:t>.</w:t>
      </w:r>
    </w:p>
    <w:p w:rsidR="008721AF" w:rsidRDefault="008721AF" w:rsidP="008721AF">
      <w:pPr>
        <w:jc w:val="both"/>
        <w:rPr>
          <w:lang w:val="es-ES_tradnl"/>
        </w:rPr>
      </w:pPr>
    </w:p>
    <w:p w:rsidR="008721AF" w:rsidRPr="005115EA" w:rsidRDefault="008721AF" w:rsidP="008721AF">
      <w:pPr>
        <w:pStyle w:val="Prrafodelista"/>
        <w:numPr>
          <w:ilvl w:val="1"/>
          <w:numId w:val="1"/>
        </w:numPr>
        <w:jc w:val="both"/>
        <w:rPr>
          <w:lang w:val="es-ES_tradnl"/>
        </w:rPr>
      </w:pPr>
      <w:r w:rsidRPr="005115EA">
        <w:rPr>
          <w:lang w:val="es-ES_tradnl"/>
        </w:rPr>
        <w:t xml:space="preserve"> Características comunicativas: </w:t>
      </w:r>
      <w:r>
        <w:rPr>
          <w:lang w:val="es-ES_tradnl"/>
        </w:rPr>
        <w:t>p</w:t>
      </w:r>
      <w:r w:rsidRPr="005115EA">
        <w:rPr>
          <w:lang w:val="es-ES_tradnl"/>
        </w:rPr>
        <w:t>uedes empezar el comentario de este tipo de textos haciendo referencia a distintos aspectos relacionados con las características comunicativas.</w:t>
      </w:r>
    </w:p>
    <w:p w:rsidR="008721AF" w:rsidRPr="006F4C00" w:rsidRDefault="008721AF" w:rsidP="008721AF">
      <w:pPr>
        <w:pStyle w:val="Prrafodelista"/>
        <w:numPr>
          <w:ilvl w:val="0"/>
          <w:numId w:val="2"/>
        </w:numPr>
        <w:jc w:val="both"/>
        <w:rPr>
          <w:lang w:val="es-ES_tradnl"/>
        </w:rPr>
      </w:pPr>
      <w:r w:rsidRPr="000445C9">
        <w:rPr>
          <w:u w:val="single"/>
          <w:lang w:val="es-ES_tradnl"/>
        </w:rPr>
        <w:t>El objetivo comunicativo</w:t>
      </w:r>
      <w:r w:rsidRPr="006F4C00">
        <w:rPr>
          <w:lang w:val="es-ES_tradnl"/>
        </w:rPr>
        <w:t>.</w:t>
      </w:r>
      <w:r>
        <w:rPr>
          <w:lang w:val="es-ES_tradnl"/>
        </w:rPr>
        <w:t xml:space="preserve"> En general</w:t>
      </w:r>
      <w:r w:rsidR="002265C8">
        <w:rPr>
          <w:lang w:val="es-ES_tradnl"/>
        </w:rPr>
        <w:t>,</w:t>
      </w:r>
      <w:r>
        <w:rPr>
          <w:lang w:val="es-ES_tradnl"/>
        </w:rPr>
        <w:t xml:space="preserve"> tienen una intención comunicativa de </w:t>
      </w:r>
      <w:r w:rsidRPr="00071830">
        <w:rPr>
          <w:b/>
          <w:lang w:val="es-ES_tradnl"/>
        </w:rPr>
        <w:t>carácter informativo</w:t>
      </w:r>
      <w:r>
        <w:rPr>
          <w:lang w:val="es-ES_tradnl"/>
        </w:rPr>
        <w:t xml:space="preserve">, aunque </w:t>
      </w:r>
      <w:r w:rsidRPr="00071830">
        <w:rPr>
          <w:b/>
          <w:lang w:val="es-ES_tradnl"/>
        </w:rPr>
        <w:t>muchos presentan un objetivo persuasivo</w:t>
      </w:r>
      <w:r>
        <w:rPr>
          <w:lang w:val="es-ES_tradnl"/>
        </w:rPr>
        <w:t xml:space="preserve"> respecto de la tesis que desarrollan. Por esto se caracterizan por la </w:t>
      </w:r>
      <w:r w:rsidRPr="00071830">
        <w:rPr>
          <w:b/>
          <w:lang w:val="es-ES_tradnl"/>
        </w:rPr>
        <w:t>objetividad</w:t>
      </w:r>
      <w:r>
        <w:rPr>
          <w:lang w:val="es-ES_tradnl"/>
        </w:rPr>
        <w:t xml:space="preserve"> en cuanto al punto de vista, pero también es frecuente la aparición de la </w:t>
      </w:r>
      <w:r w:rsidRPr="00071830">
        <w:rPr>
          <w:b/>
          <w:lang w:val="es-ES_tradnl"/>
        </w:rPr>
        <w:t>subjetividad</w:t>
      </w:r>
      <w:r>
        <w:rPr>
          <w:lang w:val="es-ES_tradnl"/>
        </w:rPr>
        <w:t xml:space="preserve"> cuando estos textos se centran en la interpretación de las ideas, de los hec</w:t>
      </w:r>
      <w:r w:rsidR="002265C8">
        <w:rPr>
          <w:lang w:val="es-ES_tradnl"/>
        </w:rPr>
        <w:t xml:space="preserve">hos y de la realidad. </w:t>
      </w:r>
      <w:r>
        <w:rPr>
          <w:lang w:val="es-ES_tradnl"/>
        </w:rPr>
        <w:t>La intención comunicativa, el tema y el tipo de receptor condicionan las características lingüísticas</w:t>
      </w:r>
      <w:r w:rsidR="002265C8">
        <w:rPr>
          <w:lang w:val="es-ES_tradnl"/>
        </w:rPr>
        <w:t xml:space="preserve"> y textuales</w:t>
      </w:r>
      <w:r>
        <w:rPr>
          <w:lang w:val="es-ES_tradnl"/>
        </w:rPr>
        <w:t>.</w:t>
      </w:r>
      <w:r w:rsidRPr="006F4C00">
        <w:rPr>
          <w:lang w:val="es-ES_tradnl"/>
        </w:rPr>
        <w:t xml:space="preserve"> </w:t>
      </w:r>
      <w:r w:rsidR="002265C8">
        <w:rPr>
          <w:lang w:val="es-ES_tradnl"/>
        </w:rPr>
        <w:t xml:space="preserve">Prevalece </w:t>
      </w:r>
      <w:r>
        <w:rPr>
          <w:lang w:val="es-ES_tradnl"/>
        </w:rPr>
        <w:t xml:space="preserve">la </w:t>
      </w:r>
      <w:r w:rsidRPr="00071830">
        <w:rPr>
          <w:b/>
          <w:lang w:val="es-ES_tradnl"/>
        </w:rPr>
        <w:t>intención didáctica</w:t>
      </w:r>
      <w:r>
        <w:rPr>
          <w:lang w:val="es-ES_tradnl"/>
        </w:rPr>
        <w:t xml:space="preserve">. </w:t>
      </w:r>
    </w:p>
    <w:p w:rsidR="008721AF" w:rsidRDefault="008721AF" w:rsidP="008721AF">
      <w:pPr>
        <w:pStyle w:val="Prrafodelista"/>
        <w:numPr>
          <w:ilvl w:val="0"/>
          <w:numId w:val="2"/>
        </w:numPr>
        <w:jc w:val="both"/>
        <w:rPr>
          <w:lang w:val="es-ES_tradnl"/>
        </w:rPr>
      </w:pPr>
      <w:r w:rsidRPr="000445C9">
        <w:rPr>
          <w:u w:val="single"/>
          <w:lang w:val="es-ES_tradnl"/>
        </w:rPr>
        <w:t>Situación comunicativa</w:t>
      </w:r>
      <w:r w:rsidR="003053A5">
        <w:rPr>
          <w:lang w:val="es-ES_tradnl"/>
        </w:rPr>
        <w:t xml:space="preserve">. Al igual que los textos científicos, estos textos se dan en el </w:t>
      </w:r>
      <w:r w:rsidR="003053A5" w:rsidRPr="00071830">
        <w:rPr>
          <w:b/>
          <w:lang w:val="es-ES_tradnl"/>
        </w:rPr>
        <w:t>ámbito académico</w:t>
      </w:r>
      <w:r w:rsidR="003053A5">
        <w:rPr>
          <w:lang w:val="es-ES_tradnl"/>
        </w:rPr>
        <w:t>, sobre todo de las Ciencias Sociales y de las Humanidades.</w:t>
      </w:r>
    </w:p>
    <w:p w:rsidR="008721AF" w:rsidRDefault="008721AF" w:rsidP="008721AF">
      <w:pPr>
        <w:pStyle w:val="Prrafodelista"/>
        <w:numPr>
          <w:ilvl w:val="0"/>
          <w:numId w:val="2"/>
        </w:numPr>
        <w:jc w:val="both"/>
        <w:rPr>
          <w:lang w:val="es-ES_tradnl"/>
        </w:rPr>
      </w:pPr>
      <w:r>
        <w:rPr>
          <w:lang w:val="es-ES_tradnl"/>
        </w:rPr>
        <w:t xml:space="preserve"> </w:t>
      </w:r>
      <w:r w:rsidRPr="000445C9">
        <w:rPr>
          <w:u w:val="single"/>
          <w:lang w:val="es-ES_tradnl"/>
        </w:rPr>
        <w:t>El emisor y el receptor</w:t>
      </w:r>
      <w:r>
        <w:rPr>
          <w:lang w:val="es-ES_tradnl"/>
        </w:rPr>
        <w:t xml:space="preserve">. El emisor, que en los textos académicos es un </w:t>
      </w:r>
      <w:r w:rsidRPr="00071830">
        <w:rPr>
          <w:b/>
          <w:lang w:val="es-ES_tradnl"/>
        </w:rPr>
        <w:t>especialista</w:t>
      </w:r>
      <w:r>
        <w:rPr>
          <w:lang w:val="es-ES_tradnl"/>
        </w:rPr>
        <w:t xml:space="preserve"> en su disciplina, s</w:t>
      </w:r>
      <w:r w:rsidR="00CF46D0">
        <w:rPr>
          <w:lang w:val="es-ES_tradnl"/>
        </w:rPr>
        <w:t xml:space="preserve">e dirige a un </w:t>
      </w:r>
      <w:r w:rsidR="00CF46D0" w:rsidRPr="00071830">
        <w:rPr>
          <w:b/>
          <w:lang w:val="es-ES_tradnl"/>
        </w:rPr>
        <w:t>receptor experto</w:t>
      </w:r>
      <w:r w:rsidR="00CF46D0">
        <w:rPr>
          <w:lang w:val="es-ES_tradnl"/>
        </w:rPr>
        <w:t>,</w:t>
      </w:r>
      <w:r>
        <w:rPr>
          <w:lang w:val="es-ES_tradnl"/>
        </w:rPr>
        <w:t xml:space="preserve"> a </w:t>
      </w:r>
      <w:r w:rsidRPr="00071830">
        <w:rPr>
          <w:b/>
          <w:lang w:val="es-ES_tradnl"/>
        </w:rPr>
        <w:t>personal en formaci</w:t>
      </w:r>
      <w:r w:rsidR="00CF46D0" w:rsidRPr="00071830">
        <w:rPr>
          <w:b/>
          <w:lang w:val="es-ES_tradnl"/>
        </w:rPr>
        <w:t>ón</w:t>
      </w:r>
      <w:r w:rsidR="00CF46D0">
        <w:rPr>
          <w:lang w:val="es-ES_tradnl"/>
        </w:rPr>
        <w:t xml:space="preserve"> o a un </w:t>
      </w:r>
      <w:r w:rsidRPr="00071830">
        <w:rPr>
          <w:b/>
          <w:lang w:val="es-ES_tradnl"/>
        </w:rPr>
        <w:t>público en general</w:t>
      </w:r>
      <w:r>
        <w:rPr>
          <w:lang w:val="es-ES_tradnl"/>
        </w:rPr>
        <w:t>.</w:t>
      </w:r>
    </w:p>
    <w:p w:rsidR="008721AF" w:rsidRDefault="008721AF" w:rsidP="008721AF">
      <w:pPr>
        <w:pStyle w:val="Prrafodelista"/>
        <w:numPr>
          <w:ilvl w:val="0"/>
          <w:numId w:val="2"/>
        </w:numPr>
        <w:jc w:val="both"/>
        <w:rPr>
          <w:lang w:val="es-ES_tradnl"/>
        </w:rPr>
      </w:pPr>
      <w:r>
        <w:rPr>
          <w:lang w:val="es-ES_tradnl"/>
        </w:rPr>
        <w:t xml:space="preserve"> </w:t>
      </w:r>
      <w:r w:rsidRPr="000445C9">
        <w:rPr>
          <w:u w:val="single"/>
          <w:lang w:val="es-ES_tradnl"/>
        </w:rPr>
        <w:t xml:space="preserve">El </w:t>
      </w:r>
      <w:r>
        <w:rPr>
          <w:u w:val="single"/>
          <w:lang w:val="es-ES_tradnl"/>
        </w:rPr>
        <w:t>mensaje</w:t>
      </w:r>
      <w:r w:rsidRPr="00A7290C">
        <w:rPr>
          <w:lang w:val="es-ES_tradnl"/>
        </w:rPr>
        <w:t xml:space="preserve"> </w:t>
      </w:r>
      <w:r>
        <w:rPr>
          <w:lang w:val="es-ES_tradnl"/>
        </w:rPr>
        <w:t xml:space="preserve">-el </w:t>
      </w:r>
      <w:r w:rsidRPr="00A7290C">
        <w:rPr>
          <w:lang w:val="es-ES_tradnl"/>
        </w:rPr>
        <w:t>tema</w:t>
      </w:r>
      <w:r w:rsidR="00CF46D0">
        <w:rPr>
          <w:lang w:val="es-ES_tradnl"/>
        </w:rPr>
        <w:t>-. S</w:t>
      </w:r>
      <w:r>
        <w:rPr>
          <w:lang w:val="es-ES_tradnl"/>
        </w:rPr>
        <w:t xml:space="preserve">e refieren a una </w:t>
      </w:r>
      <w:r w:rsidRPr="00071830">
        <w:rPr>
          <w:b/>
          <w:lang w:val="es-ES_tradnl"/>
        </w:rPr>
        <w:t>gran diversidad de materi</w:t>
      </w:r>
      <w:r w:rsidR="00CF46D0" w:rsidRPr="00071830">
        <w:rPr>
          <w:b/>
          <w:lang w:val="es-ES_tradnl"/>
        </w:rPr>
        <w:t>as</w:t>
      </w:r>
      <w:r w:rsidR="00CF46D0">
        <w:rPr>
          <w:lang w:val="es-ES_tradnl"/>
        </w:rPr>
        <w:t xml:space="preserve"> del ámbito de H</w:t>
      </w:r>
      <w:r>
        <w:rPr>
          <w:lang w:val="es-ES_tradnl"/>
        </w:rPr>
        <w:t>umanidades</w:t>
      </w:r>
      <w:r w:rsidR="003053A5">
        <w:rPr>
          <w:lang w:val="es-ES_tradnl"/>
        </w:rPr>
        <w:t xml:space="preserve"> (F</w:t>
      </w:r>
      <w:r>
        <w:rPr>
          <w:lang w:val="es-ES_tradnl"/>
        </w:rPr>
        <w:t>ilosofía</w:t>
      </w:r>
      <w:r w:rsidR="003053A5">
        <w:rPr>
          <w:lang w:val="es-ES_tradnl"/>
        </w:rPr>
        <w:t>, F</w:t>
      </w:r>
      <w:r w:rsidR="00CF46D0">
        <w:rPr>
          <w:lang w:val="es-ES_tradnl"/>
        </w:rPr>
        <w:t xml:space="preserve">ilología) y </w:t>
      </w:r>
      <w:r w:rsidR="003053A5">
        <w:rPr>
          <w:lang w:val="es-ES_tradnl"/>
        </w:rPr>
        <w:t>Ciencias Sociales (Pedagogía, Psicología, Sociología, Antropología, H</w:t>
      </w:r>
      <w:r w:rsidR="00CF46D0">
        <w:rPr>
          <w:lang w:val="es-ES_tradnl"/>
        </w:rPr>
        <w:t>istoria).</w:t>
      </w:r>
    </w:p>
    <w:p w:rsidR="008721AF" w:rsidRDefault="008721AF" w:rsidP="008721AF">
      <w:pPr>
        <w:pStyle w:val="Prrafodelista"/>
        <w:numPr>
          <w:ilvl w:val="0"/>
          <w:numId w:val="2"/>
        </w:numPr>
        <w:jc w:val="both"/>
        <w:rPr>
          <w:lang w:val="es-ES_tradnl"/>
        </w:rPr>
      </w:pPr>
      <w:r w:rsidRPr="00A7290C">
        <w:rPr>
          <w:u w:val="single"/>
          <w:lang w:val="es-ES_tradnl"/>
        </w:rPr>
        <w:t>El código</w:t>
      </w:r>
      <w:r>
        <w:rPr>
          <w:lang w:val="es-ES_tradnl"/>
        </w:rPr>
        <w:t xml:space="preserve">. Se utiliza, en general, un </w:t>
      </w:r>
      <w:r w:rsidRPr="00071830">
        <w:rPr>
          <w:b/>
          <w:lang w:val="es-ES_tradnl"/>
        </w:rPr>
        <w:t>registro formal</w:t>
      </w:r>
      <w:r>
        <w:rPr>
          <w:lang w:val="es-ES_tradnl"/>
        </w:rPr>
        <w:t xml:space="preserve"> y un </w:t>
      </w:r>
      <w:r w:rsidRPr="00071830">
        <w:rPr>
          <w:b/>
          <w:lang w:val="es-ES_tradnl"/>
        </w:rPr>
        <w:t>nivel culto</w:t>
      </w:r>
      <w:r>
        <w:rPr>
          <w:lang w:val="es-ES_tradnl"/>
        </w:rPr>
        <w:t xml:space="preserve">, con una </w:t>
      </w:r>
      <w:r w:rsidRPr="00071830">
        <w:rPr>
          <w:b/>
          <w:lang w:val="es-ES_tradnl"/>
        </w:rPr>
        <w:t>ter</w:t>
      </w:r>
      <w:r w:rsidR="00CF46D0" w:rsidRPr="00071830">
        <w:rPr>
          <w:b/>
          <w:lang w:val="es-ES_tradnl"/>
        </w:rPr>
        <w:t>minología específica</w:t>
      </w:r>
      <w:r w:rsidR="00CF46D0">
        <w:rPr>
          <w:lang w:val="es-ES_tradnl"/>
        </w:rPr>
        <w:t xml:space="preserve"> </w:t>
      </w:r>
      <w:r>
        <w:rPr>
          <w:lang w:val="es-ES_tradnl"/>
        </w:rPr>
        <w:t>de los e</w:t>
      </w:r>
      <w:r w:rsidR="00CF46D0">
        <w:rPr>
          <w:lang w:val="es-ES_tradnl"/>
        </w:rPr>
        <w:t>studios propios de sus</w:t>
      </w:r>
      <w:r>
        <w:rPr>
          <w:lang w:val="es-ES_tradnl"/>
        </w:rPr>
        <w:t xml:space="preserve"> área</w:t>
      </w:r>
      <w:r w:rsidR="00CF46D0">
        <w:rPr>
          <w:lang w:val="es-ES_tradnl"/>
        </w:rPr>
        <w:t>s de conocimientos</w:t>
      </w:r>
    </w:p>
    <w:p w:rsidR="008721AF" w:rsidRDefault="008721AF" w:rsidP="008721AF">
      <w:pPr>
        <w:pStyle w:val="Prrafodelista"/>
        <w:numPr>
          <w:ilvl w:val="0"/>
          <w:numId w:val="2"/>
        </w:numPr>
        <w:jc w:val="both"/>
        <w:rPr>
          <w:lang w:val="es-ES_tradnl"/>
        </w:rPr>
      </w:pPr>
      <w:r w:rsidRPr="00A7290C">
        <w:rPr>
          <w:u w:val="single"/>
          <w:lang w:val="es-ES_tradnl"/>
        </w:rPr>
        <w:t>El canal</w:t>
      </w:r>
      <w:r>
        <w:rPr>
          <w:lang w:val="es-ES_tradnl"/>
        </w:rPr>
        <w:t xml:space="preserve"> (dependiendo de la situación, en las pruebas escritas es, obviamente, el papel). Es tan obvio que casi resulta pueril señalarlo. Pero si no sabes decir cosas más interesantes…</w:t>
      </w:r>
    </w:p>
    <w:p w:rsidR="008721AF" w:rsidRDefault="008721AF" w:rsidP="008721AF">
      <w:pPr>
        <w:pStyle w:val="Prrafodelista"/>
        <w:numPr>
          <w:ilvl w:val="0"/>
          <w:numId w:val="2"/>
        </w:numPr>
        <w:jc w:val="both"/>
        <w:rPr>
          <w:lang w:val="es-ES_tradnl"/>
        </w:rPr>
      </w:pPr>
      <w:r w:rsidRPr="00A7290C">
        <w:rPr>
          <w:u w:val="single"/>
          <w:lang w:val="es-ES_tradnl"/>
        </w:rPr>
        <w:t>MUY IMPORTANTE</w:t>
      </w:r>
      <w:r>
        <w:rPr>
          <w:lang w:val="es-ES_tradnl"/>
        </w:rPr>
        <w:t xml:space="preserve">: Haz referencia a la función del lenguaje dominante, que en este caso será la </w:t>
      </w:r>
      <w:r w:rsidR="00CF46D0">
        <w:rPr>
          <w:b/>
          <w:lang w:val="es-ES_tradnl"/>
        </w:rPr>
        <w:t>representativa</w:t>
      </w:r>
      <w:r>
        <w:rPr>
          <w:lang w:val="es-ES_tradnl"/>
        </w:rPr>
        <w:t xml:space="preserve">, aunque no están ausentes la </w:t>
      </w:r>
      <w:r w:rsidRPr="00CF46D0">
        <w:rPr>
          <w:b/>
          <w:lang w:val="es-ES_tradnl"/>
        </w:rPr>
        <w:t>expresiva</w:t>
      </w:r>
      <w:r>
        <w:rPr>
          <w:lang w:val="es-ES_tradnl"/>
        </w:rPr>
        <w:t xml:space="preserve"> (en los elementos de subjetividad) y la </w:t>
      </w:r>
      <w:r w:rsidRPr="00CF46D0">
        <w:rPr>
          <w:b/>
          <w:lang w:val="es-ES_tradnl"/>
        </w:rPr>
        <w:t>apelativa</w:t>
      </w:r>
      <w:r>
        <w:rPr>
          <w:lang w:val="es-ES_tradnl"/>
        </w:rPr>
        <w:t xml:space="preserve"> (para intentar persuadir al receptor). Ta</w:t>
      </w:r>
      <w:r w:rsidR="00CF46D0">
        <w:rPr>
          <w:lang w:val="es-ES_tradnl"/>
        </w:rPr>
        <w:t>mbién pueden aparecer la</w:t>
      </w:r>
      <w:r>
        <w:rPr>
          <w:lang w:val="es-ES_tradnl"/>
        </w:rPr>
        <w:t xml:space="preserve"> </w:t>
      </w:r>
      <w:r w:rsidRPr="00CF46D0">
        <w:rPr>
          <w:b/>
          <w:lang w:val="es-ES_tradnl"/>
        </w:rPr>
        <w:t>metalingüística</w:t>
      </w:r>
      <w:r>
        <w:rPr>
          <w:lang w:val="es-ES_tradnl"/>
        </w:rPr>
        <w:t xml:space="preserve">  (cuando se explican conceptos o se trata del lenguaje) y la </w:t>
      </w:r>
      <w:r w:rsidRPr="00CF46D0">
        <w:rPr>
          <w:b/>
          <w:lang w:val="es-ES_tradnl"/>
        </w:rPr>
        <w:t>poética</w:t>
      </w:r>
      <w:r w:rsidR="00CF46D0">
        <w:rPr>
          <w:b/>
          <w:lang w:val="es-ES_tradnl"/>
        </w:rPr>
        <w:t xml:space="preserve"> </w:t>
      </w:r>
      <w:r w:rsidR="00CF46D0">
        <w:rPr>
          <w:lang w:val="es-ES_tradnl"/>
        </w:rPr>
        <w:t>(sobre todo en el ensayo)</w:t>
      </w:r>
      <w:r>
        <w:rPr>
          <w:lang w:val="es-ES_tradnl"/>
        </w:rPr>
        <w:t>.</w:t>
      </w:r>
    </w:p>
    <w:p w:rsidR="008721AF" w:rsidRDefault="008721AF" w:rsidP="008721AF">
      <w:pPr>
        <w:jc w:val="both"/>
        <w:rPr>
          <w:lang w:val="es-ES_tradnl"/>
        </w:rPr>
      </w:pPr>
    </w:p>
    <w:p w:rsidR="008721AF" w:rsidRDefault="008721AF" w:rsidP="008721AF">
      <w:pPr>
        <w:pStyle w:val="Prrafodelista"/>
        <w:numPr>
          <w:ilvl w:val="1"/>
          <w:numId w:val="1"/>
        </w:numPr>
        <w:jc w:val="both"/>
        <w:rPr>
          <w:lang w:val="es-ES_tradnl"/>
        </w:rPr>
      </w:pPr>
      <w:r w:rsidRPr="005115EA">
        <w:rPr>
          <w:lang w:val="es-ES_tradnl"/>
        </w:rPr>
        <w:t>Caracte</w:t>
      </w:r>
      <w:r>
        <w:rPr>
          <w:lang w:val="es-ES_tradnl"/>
        </w:rPr>
        <w:t>rísticas del discurso humanístico</w:t>
      </w:r>
      <w:r w:rsidRPr="005115EA">
        <w:rPr>
          <w:lang w:val="es-ES_tradnl"/>
        </w:rPr>
        <w:t xml:space="preserve">: </w:t>
      </w:r>
      <w:r>
        <w:rPr>
          <w:lang w:val="es-ES_tradnl"/>
        </w:rPr>
        <w:t>a</w:t>
      </w:r>
      <w:r w:rsidRPr="005115EA">
        <w:rPr>
          <w:lang w:val="es-ES_tradnl"/>
        </w:rPr>
        <w:t>nálisi</w:t>
      </w:r>
      <w:r w:rsidR="00CF46D0">
        <w:rPr>
          <w:lang w:val="es-ES_tradnl"/>
        </w:rPr>
        <w:t xml:space="preserve">s de las modalidades textuales. </w:t>
      </w:r>
    </w:p>
    <w:p w:rsidR="008721AF" w:rsidRPr="005115EA" w:rsidRDefault="008721AF" w:rsidP="008721AF">
      <w:pPr>
        <w:pStyle w:val="Prrafodelista"/>
        <w:numPr>
          <w:ilvl w:val="0"/>
          <w:numId w:val="3"/>
        </w:numPr>
        <w:jc w:val="both"/>
        <w:rPr>
          <w:lang w:val="es-ES_tradnl"/>
        </w:rPr>
      </w:pPr>
      <w:r>
        <w:rPr>
          <w:lang w:val="es-ES_tradnl"/>
        </w:rPr>
        <w:t xml:space="preserve">Las modalidades discursivas dominantes son la </w:t>
      </w:r>
      <w:r w:rsidRPr="008B1F3C">
        <w:rPr>
          <w:u w:val="single"/>
          <w:lang w:val="es-ES_tradnl"/>
        </w:rPr>
        <w:t>exposición y la argumentación</w:t>
      </w:r>
      <w:r>
        <w:rPr>
          <w:lang w:val="es-ES_tradnl"/>
        </w:rPr>
        <w:t>.</w:t>
      </w:r>
    </w:p>
    <w:p w:rsidR="008721AF" w:rsidRPr="00A07220" w:rsidRDefault="008721AF" w:rsidP="00A07220">
      <w:pPr>
        <w:pStyle w:val="Prrafodelista"/>
        <w:numPr>
          <w:ilvl w:val="0"/>
          <w:numId w:val="3"/>
        </w:numPr>
        <w:jc w:val="both"/>
        <w:rPr>
          <w:lang w:val="es-ES_tradnl"/>
        </w:rPr>
      </w:pPr>
      <w:r>
        <w:rPr>
          <w:u w:val="single"/>
          <w:lang w:val="es-ES_tradnl"/>
        </w:rPr>
        <w:t>Narración y descripción</w:t>
      </w:r>
      <w:r>
        <w:rPr>
          <w:lang w:val="es-ES_tradnl"/>
        </w:rPr>
        <w:t xml:space="preserve"> pueden estar presentes.</w:t>
      </w:r>
    </w:p>
    <w:p w:rsidR="008721AF" w:rsidRDefault="008721AF" w:rsidP="008721AF">
      <w:pPr>
        <w:pStyle w:val="Prrafodelista"/>
        <w:numPr>
          <w:ilvl w:val="0"/>
          <w:numId w:val="3"/>
        </w:numPr>
        <w:jc w:val="both"/>
        <w:rPr>
          <w:lang w:val="es-ES_tradnl"/>
        </w:rPr>
      </w:pPr>
      <w:r>
        <w:rPr>
          <w:u w:val="single"/>
          <w:lang w:val="es-ES_tradnl"/>
        </w:rPr>
        <w:t>Modalidad dialogística</w:t>
      </w:r>
      <w:r w:rsidRPr="00A648A5">
        <w:rPr>
          <w:lang w:val="es-ES_tradnl"/>
        </w:rPr>
        <w:t>: sobre todo en texto humanísticos del pasado.</w:t>
      </w:r>
    </w:p>
    <w:p w:rsidR="008721AF" w:rsidRDefault="008721AF" w:rsidP="008721AF">
      <w:pPr>
        <w:jc w:val="both"/>
        <w:rPr>
          <w:lang w:val="es-ES_tradnl"/>
        </w:rPr>
      </w:pPr>
    </w:p>
    <w:p w:rsidR="008721AF" w:rsidRDefault="008721AF" w:rsidP="008721AF">
      <w:pPr>
        <w:jc w:val="both"/>
        <w:rPr>
          <w:lang w:val="es-ES_tradnl"/>
        </w:rPr>
      </w:pPr>
      <w:r>
        <w:rPr>
          <w:lang w:val="es-ES_tradnl"/>
        </w:rPr>
        <w:t xml:space="preserve">     Este tipo de textos humanísticos pueden incluir -y habría que indicarlo en su caso- elementos gráficos e iconográficos (diagramas, cuadros, mapas, fotografías, dibujos).</w:t>
      </w:r>
    </w:p>
    <w:p w:rsidR="008721AF" w:rsidRDefault="008721AF" w:rsidP="008721AF">
      <w:pPr>
        <w:jc w:val="both"/>
        <w:rPr>
          <w:lang w:val="es-ES_tradnl"/>
        </w:rPr>
      </w:pPr>
    </w:p>
    <w:p w:rsidR="008721AF" w:rsidRPr="006F4C00" w:rsidRDefault="00A07220" w:rsidP="008721AF">
      <w:pPr>
        <w:pStyle w:val="Prrafodelista"/>
        <w:numPr>
          <w:ilvl w:val="1"/>
          <w:numId w:val="1"/>
        </w:numPr>
        <w:jc w:val="both"/>
        <w:rPr>
          <w:lang w:val="es-ES_tradnl"/>
        </w:rPr>
      </w:pPr>
      <w:r>
        <w:rPr>
          <w:lang w:val="es-ES_tradnl"/>
        </w:rPr>
        <w:t>Características lingüísticas -</w:t>
      </w:r>
      <w:r w:rsidR="008721AF">
        <w:rPr>
          <w:lang w:val="es-ES_tradnl"/>
        </w:rPr>
        <w:t>gr</w:t>
      </w:r>
      <w:r>
        <w:rPr>
          <w:lang w:val="es-ES_tradnl"/>
        </w:rPr>
        <w:t xml:space="preserve">amaticales y léxicas- </w:t>
      </w:r>
      <w:r w:rsidR="008721AF">
        <w:rPr>
          <w:lang w:val="es-ES_tradnl"/>
        </w:rPr>
        <w:t>de los textos humanísticos: dada la diversidad de estos textos es difícil establecer características comunes a todos. Mencionaremo</w:t>
      </w:r>
      <w:r>
        <w:rPr>
          <w:lang w:val="es-ES_tradnl"/>
        </w:rPr>
        <w:t>s aquí rasgos generales y luego algunos</w:t>
      </w:r>
      <w:r w:rsidR="008721AF">
        <w:rPr>
          <w:lang w:val="es-ES_tradnl"/>
        </w:rPr>
        <w:t xml:space="preserve"> particulares de dos tipos concretos: el ensayo y los textos his</w:t>
      </w:r>
      <w:r>
        <w:rPr>
          <w:lang w:val="es-ES_tradnl"/>
        </w:rPr>
        <w:t>tóricos.</w:t>
      </w:r>
    </w:p>
    <w:p w:rsidR="008721AF" w:rsidRDefault="008721AF" w:rsidP="008721AF">
      <w:pPr>
        <w:pStyle w:val="Prrafodelista"/>
        <w:numPr>
          <w:ilvl w:val="0"/>
          <w:numId w:val="4"/>
        </w:numPr>
        <w:jc w:val="both"/>
        <w:rPr>
          <w:lang w:val="es-ES_tradnl"/>
        </w:rPr>
      </w:pPr>
      <w:r>
        <w:rPr>
          <w:u w:val="single"/>
          <w:lang w:val="es-ES_tradnl"/>
        </w:rPr>
        <w:t>Rasgos gramaticales</w:t>
      </w:r>
      <w:r>
        <w:rPr>
          <w:lang w:val="es-ES_tradnl"/>
        </w:rPr>
        <w:t xml:space="preserve">. Cuando en los textos humanísticos se busca </w:t>
      </w:r>
      <w:r w:rsidRPr="00514B3E">
        <w:rPr>
          <w:lang w:val="es-ES_tradnl"/>
        </w:rPr>
        <w:t>la</w:t>
      </w:r>
      <w:r w:rsidRPr="00071830">
        <w:rPr>
          <w:b/>
          <w:lang w:val="es-ES_tradnl"/>
        </w:rPr>
        <w:t xml:space="preserve"> </w:t>
      </w:r>
      <w:r w:rsidRPr="00514B3E">
        <w:rPr>
          <w:b/>
          <w:i/>
          <w:lang w:val="es-ES_tradnl"/>
        </w:rPr>
        <w:t>objetividad</w:t>
      </w:r>
      <w:r w:rsidRPr="00514B3E">
        <w:rPr>
          <w:i/>
          <w:lang w:val="es-ES_tradnl"/>
        </w:rPr>
        <w:t>,</w:t>
      </w:r>
      <w:r>
        <w:rPr>
          <w:lang w:val="es-ES_tradnl"/>
        </w:rPr>
        <w:t xml:space="preserve"> que es lo más habitual, predominan las </w:t>
      </w:r>
      <w:r w:rsidRPr="00071830">
        <w:rPr>
          <w:b/>
          <w:lang w:val="es-ES_tradnl"/>
        </w:rPr>
        <w:t>oraciones enunciativas</w:t>
      </w:r>
      <w:r>
        <w:rPr>
          <w:lang w:val="es-ES_tradnl"/>
        </w:rPr>
        <w:t xml:space="preserve">, en general, extensas y complejas; oraciones </w:t>
      </w:r>
      <w:r w:rsidRPr="00514B3E">
        <w:rPr>
          <w:b/>
          <w:lang w:val="es-ES_tradnl"/>
        </w:rPr>
        <w:t>pasivas e impersonales</w:t>
      </w:r>
      <w:r>
        <w:rPr>
          <w:lang w:val="es-ES_tradnl"/>
        </w:rPr>
        <w:t xml:space="preserve">, construcciones con </w:t>
      </w:r>
      <w:r w:rsidRPr="00514B3E">
        <w:rPr>
          <w:b/>
          <w:lang w:val="es-ES_tradnl"/>
        </w:rPr>
        <w:t>formas no personales</w:t>
      </w:r>
      <w:r>
        <w:rPr>
          <w:lang w:val="es-ES_tradnl"/>
        </w:rPr>
        <w:t xml:space="preserve"> –infinitivos, gerundios y participios- y uso de la </w:t>
      </w:r>
      <w:r w:rsidRPr="00514B3E">
        <w:rPr>
          <w:b/>
          <w:lang w:val="es-ES_tradnl"/>
        </w:rPr>
        <w:t>tercera persona</w:t>
      </w:r>
      <w:r>
        <w:rPr>
          <w:lang w:val="es-ES_tradnl"/>
        </w:rPr>
        <w:t xml:space="preserve">, aunque en algunos casos está presente la </w:t>
      </w:r>
      <w:r w:rsidRPr="00514B3E">
        <w:rPr>
          <w:b/>
          <w:lang w:val="es-ES_tradnl"/>
        </w:rPr>
        <w:t xml:space="preserve">primera </w:t>
      </w:r>
      <w:r w:rsidR="00A07220" w:rsidRPr="00514B3E">
        <w:rPr>
          <w:b/>
          <w:lang w:val="es-ES_tradnl"/>
        </w:rPr>
        <w:t>del plural</w:t>
      </w:r>
      <w:r>
        <w:rPr>
          <w:lang w:val="es-ES_tradnl"/>
        </w:rPr>
        <w:t xml:space="preserve">. Pero cuando se busca expresar </w:t>
      </w:r>
      <w:r w:rsidRPr="00514B3E">
        <w:rPr>
          <w:b/>
          <w:i/>
          <w:lang w:val="es-ES_tradnl"/>
        </w:rPr>
        <w:t>subjetividad</w:t>
      </w:r>
      <w:r>
        <w:rPr>
          <w:lang w:val="es-ES_tradnl"/>
        </w:rPr>
        <w:t xml:space="preserve"> encontramos </w:t>
      </w:r>
      <w:r w:rsidR="00A07220">
        <w:rPr>
          <w:lang w:val="es-ES_tradnl"/>
        </w:rPr>
        <w:t xml:space="preserve">el uso de </w:t>
      </w:r>
      <w:r w:rsidR="00A07220" w:rsidRPr="00514B3E">
        <w:rPr>
          <w:b/>
          <w:lang w:val="es-ES_tradnl"/>
        </w:rPr>
        <w:t>la primera persona del singular</w:t>
      </w:r>
      <w:r w:rsidR="00A07220">
        <w:rPr>
          <w:lang w:val="es-ES_tradnl"/>
        </w:rPr>
        <w:t xml:space="preserve">, y de </w:t>
      </w:r>
      <w:r w:rsidRPr="00514B3E">
        <w:rPr>
          <w:b/>
          <w:lang w:val="es-ES_tradnl"/>
        </w:rPr>
        <w:t>oraciones exhortativas</w:t>
      </w:r>
      <w:r w:rsidR="00A07220" w:rsidRPr="00514B3E">
        <w:rPr>
          <w:b/>
          <w:lang w:val="es-ES_tradnl"/>
        </w:rPr>
        <w:t>, exclamativas e interrogativas</w:t>
      </w:r>
      <w:r>
        <w:rPr>
          <w:lang w:val="es-ES_tradnl"/>
        </w:rPr>
        <w:t xml:space="preserve"> </w:t>
      </w:r>
      <w:r w:rsidR="00A07220">
        <w:rPr>
          <w:lang w:val="es-ES_tradnl"/>
        </w:rPr>
        <w:t>(</w:t>
      </w:r>
      <w:r>
        <w:rPr>
          <w:lang w:val="es-ES_tradnl"/>
        </w:rPr>
        <w:t xml:space="preserve">a veces </w:t>
      </w:r>
      <w:r w:rsidR="00514B3E">
        <w:rPr>
          <w:lang w:val="es-ES_tradnl"/>
        </w:rPr>
        <w:t xml:space="preserve">interrogativas </w:t>
      </w:r>
      <w:r>
        <w:rPr>
          <w:lang w:val="es-ES_tradnl"/>
        </w:rPr>
        <w:t>retóricas</w:t>
      </w:r>
      <w:r w:rsidR="00A07220">
        <w:rPr>
          <w:lang w:val="es-ES_tradnl"/>
        </w:rPr>
        <w:t>)</w:t>
      </w:r>
      <w:r>
        <w:rPr>
          <w:lang w:val="es-ES_tradnl"/>
        </w:rPr>
        <w:t>, para apelar al receptor.</w:t>
      </w:r>
    </w:p>
    <w:p w:rsidR="008721AF" w:rsidRDefault="008721AF" w:rsidP="008721AF">
      <w:pPr>
        <w:pStyle w:val="Prrafodelista"/>
        <w:numPr>
          <w:ilvl w:val="0"/>
          <w:numId w:val="4"/>
        </w:numPr>
        <w:jc w:val="both"/>
        <w:rPr>
          <w:lang w:val="es-ES_tradnl"/>
        </w:rPr>
      </w:pPr>
      <w:r w:rsidRPr="00CB136C">
        <w:rPr>
          <w:u w:val="single"/>
          <w:lang w:val="es-ES_tradnl"/>
        </w:rPr>
        <w:t>Rasgos léxico</w:t>
      </w:r>
      <w:r w:rsidRPr="00CB136C">
        <w:rPr>
          <w:lang w:val="es-ES_tradnl"/>
        </w:rPr>
        <w:t xml:space="preserve">. Igualmente, cuando se busca expresar </w:t>
      </w:r>
      <w:r w:rsidRPr="00514B3E">
        <w:rPr>
          <w:b/>
          <w:i/>
          <w:lang w:val="es-ES_tradnl"/>
        </w:rPr>
        <w:t>objetividad</w:t>
      </w:r>
      <w:r>
        <w:rPr>
          <w:lang w:val="es-ES_tradnl"/>
        </w:rPr>
        <w:t>, predominará</w:t>
      </w:r>
      <w:r w:rsidRPr="00CB136C">
        <w:rPr>
          <w:lang w:val="es-ES_tradnl"/>
        </w:rPr>
        <w:t xml:space="preserve"> el </w:t>
      </w:r>
      <w:r w:rsidRPr="00514B3E">
        <w:rPr>
          <w:b/>
          <w:lang w:val="es-ES_tradnl"/>
        </w:rPr>
        <w:t>lenguaje denotativo</w:t>
      </w:r>
      <w:r w:rsidRPr="00CB136C">
        <w:rPr>
          <w:lang w:val="es-ES_tradnl"/>
        </w:rPr>
        <w:t>, con abundan</w:t>
      </w:r>
      <w:r>
        <w:rPr>
          <w:lang w:val="es-ES_tradnl"/>
        </w:rPr>
        <w:t>cia</w:t>
      </w:r>
      <w:r w:rsidRPr="00CB136C">
        <w:rPr>
          <w:lang w:val="es-ES_tradnl"/>
        </w:rPr>
        <w:t xml:space="preserve"> de </w:t>
      </w:r>
      <w:r w:rsidRPr="00514B3E">
        <w:rPr>
          <w:b/>
          <w:lang w:val="es-ES_tradnl"/>
        </w:rPr>
        <w:t>sustantivos abstractos</w:t>
      </w:r>
      <w:r w:rsidRPr="00CB136C">
        <w:rPr>
          <w:lang w:val="es-ES_tradnl"/>
        </w:rPr>
        <w:t xml:space="preserve"> para la expresión de ideas y conceptos, y </w:t>
      </w:r>
      <w:r>
        <w:rPr>
          <w:lang w:val="es-ES_tradnl"/>
        </w:rPr>
        <w:t>un vocabulario característico</w:t>
      </w:r>
      <w:r w:rsidRPr="00CB136C">
        <w:rPr>
          <w:lang w:val="es-ES_tradnl"/>
        </w:rPr>
        <w:t xml:space="preserve"> del tema que se trate (</w:t>
      </w:r>
      <w:r w:rsidRPr="00514B3E">
        <w:rPr>
          <w:b/>
          <w:lang w:val="es-ES_tradnl"/>
        </w:rPr>
        <w:t>tecnicismos propios de cada especialidad</w:t>
      </w:r>
      <w:r w:rsidRPr="00CB136C">
        <w:rPr>
          <w:lang w:val="es-ES_tradnl"/>
        </w:rPr>
        <w:t xml:space="preserve">). Por el contrario, entre los procedimientos léxicos para expresar </w:t>
      </w:r>
      <w:r w:rsidRPr="00514B3E">
        <w:rPr>
          <w:b/>
          <w:i/>
          <w:lang w:val="es-ES_tradnl"/>
        </w:rPr>
        <w:t>subjetividad</w:t>
      </w:r>
      <w:r w:rsidRPr="00CB136C">
        <w:rPr>
          <w:lang w:val="es-ES_tradnl"/>
        </w:rPr>
        <w:t xml:space="preserve"> encontraremos un </w:t>
      </w:r>
      <w:r w:rsidRPr="00514B3E">
        <w:rPr>
          <w:b/>
          <w:lang w:val="es-ES_tradnl"/>
        </w:rPr>
        <w:t>vocabulario valorativo</w:t>
      </w:r>
      <w:r w:rsidRPr="00CB136C">
        <w:rPr>
          <w:lang w:val="es-ES_tradnl"/>
        </w:rPr>
        <w:t xml:space="preserve">: </w:t>
      </w:r>
      <w:r w:rsidRPr="00514B3E">
        <w:rPr>
          <w:b/>
          <w:lang w:val="es-ES_tradnl"/>
        </w:rPr>
        <w:t>verbos</w:t>
      </w:r>
      <w:r w:rsidRPr="00CB136C">
        <w:rPr>
          <w:lang w:val="es-ES_tradnl"/>
        </w:rPr>
        <w:t xml:space="preserve"> como “conviene que”, </w:t>
      </w:r>
      <w:r>
        <w:rPr>
          <w:lang w:val="es-ES_tradnl"/>
        </w:rPr>
        <w:t>“</w:t>
      </w:r>
      <w:r w:rsidRPr="00CB136C">
        <w:rPr>
          <w:lang w:val="es-ES_tradnl"/>
        </w:rPr>
        <w:t xml:space="preserve">me alegro de que” “sugiere/exige que”, o perífrasis verbales de obligación, probabilidad o posibilidad; </w:t>
      </w:r>
      <w:r w:rsidRPr="00514B3E">
        <w:rPr>
          <w:b/>
          <w:lang w:val="es-ES_tradnl"/>
        </w:rPr>
        <w:t>sustantivos</w:t>
      </w:r>
      <w:r>
        <w:rPr>
          <w:lang w:val="es-ES_tradnl"/>
        </w:rPr>
        <w:t xml:space="preserve"> asociados a valores emotivos </w:t>
      </w:r>
      <w:r w:rsidR="00A07220">
        <w:rPr>
          <w:lang w:val="es-ES_tradnl"/>
        </w:rPr>
        <w:t>o morales –“equidad”,</w:t>
      </w:r>
      <w:r w:rsidR="00164EEC">
        <w:rPr>
          <w:lang w:val="es-ES_tradnl"/>
        </w:rPr>
        <w:t xml:space="preserve"> ”verdad”, </w:t>
      </w:r>
      <w:r w:rsidR="00A07220">
        <w:rPr>
          <w:lang w:val="es-ES_tradnl"/>
        </w:rPr>
        <w:t>“justicia</w:t>
      </w:r>
      <w:r>
        <w:rPr>
          <w:lang w:val="es-ES_tradnl"/>
        </w:rPr>
        <w:t xml:space="preserve">”-; </w:t>
      </w:r>
      <w:r w:rsidRPr="00CB136C">
        <w:rPr>
          <w:lang w:val="es-ES_tradnl"/>
        </w:rPr>
        <w:t xml:space="preserve">uso de </w:t>
      </w:r>
      <w:r w:rsidRPr="00514B3E">
        <w:rPr>
          <w:b/>
          <w:lang w:val="es-ES_tradnl"/>
        </w:rPr>
        <w:t>adjetivos</w:t>
      </w:r>
      <w:r w:rsidR="00164EEC" w:rsidRPr="00514B3E">
        <w:rPr>
          <w:b/>
          <w:lang w:val="es-ES_tradnl"/>
        </w:rPr>
        <w:t xml:space="preserve"> calificativo</w:t>
      </w:r>
      <w:r w:rsidR="00164EEC">
        <w:rPr>
          <w:lang w:val="es-ES_tradnl"/>
        </w:rPr>
        <w:t xml:space="preserve"> y de </w:t>
      </w:r>
      <w:r w:rsidR="00164EEC" w:rsidRPr="00514B3E">
        <w:rPr>
          <w:b/>
          <w:lang w:val="es-ES_tradnl"/>
        </w:rPr>
        <w:t>adverbios</w:t>
      </w:r>
      <w:r w:rsidR="00164EEC">
        <w:rPr>
          <w:lang w:val="es-ES_tradnl"/>
        </w:rPr>
        <w:t xml:space="preserve"> -</w:t>
      </w:r>
      <w:r>
        <w:rPr>
          <w:lang w:val="es-ES_tradnl"/>
        </w:rPr>
        <w:t xml:space="preserve">“evidentemente, “indudablemente”-; </w:t>
      </w:r>
      <w:r w:rsidRPr="00CB136C">
        <w:rPr>
          <w:lang w:val="es-ES_tradnl"/>
        </w:rPr>
        <w:t xml:space="preserve"> </w:t>
      </w:r>
      <w:r w:rsidRPr="00514B3E">
        <w:rPr>
          <w:b/>
          <w:lang w:val="es-ES_tradnl"/>
        </w:rPr>
        <w:t>expresiones de duda, sugerencia, énfasis</w:t>
      </w:r>
      <w:r>
        <w:rPr>
          <w:lang w:val="es-ES_tradnl"/>
        </w:rPr>
        <w:t xml:space="preserve"> -“quizá”, “en </w:t>
      </w:r>
      <w:r>
        <w:rPr>
          <w:lang w:val="es-ES_tradnl"/>
        </w:rPr>
        <w:lastRenderedPageBreak/>
        <w:t>cierto modo”, “por supuesto”, “sin duda”-;</w:t>
      </w:r>
      <w:r w:rsidRPr="00CB136C">
        <w:rPr>
          <w:lang w:val="es-ES_tradnl"/>
        </w:rPr>
        <w:t xml:space="preserve"> </w:t>
      </w:r>
      <w:r w:rsidRPr="00514B3E">
        <w:rPr>
          <w:b/>
          <w:lang w:val="es-ES_tradnl"/>
        </w:rPr>
        <w:t>formas que modalizan la expresión</w:t>
      </w:r>
      <w:r w:rsidRPr="00CB136C">
        <w:rPr>
          <w:lang w:val="es-ES_tradnl"/>
        </w:rPr>
        <w:t xml:space="preserve"> –“en mi opinión”, “a mi modo de ver”</w:t>
      </w:r>
      <w:r w:rsidR="00514B3E">
        <w:rPr>
          <w:lang w:val="es-ES_tradnl"/>
        </w:rPr>
        <w:t xml:space="preserve">-; y recursos </w:t>
      </w:r>
      <w:r>
        <w:rPr>
          <w:lang w:val="es-ES_tradnl"/>
        </w:rPr>
        <w:t xml:space="preserve">del </w:t>
      </w:r>
      <w:r w:rsidRPr="00514B3E">
        <w:rPr>
          <w:b/>
          <w:lang w:val="es-ES_tradnl"/>
        </w:rPr>
        <w:t>lenguaje literario</w:t>
      </w:r>
      <w:r w:rsidR="00514B3E">
        <w:rPr>
          <w:lang w:val="es-ES_tradnl"/>
        </w:rPr>
        <w:t xml:space="preserve"> </w:t>
      </w:r>
      <w:r w:rsidR="00164EEC">
        <w:rPr>
          <w:lang w:val="es-ES_tradnl"/>
        </w:rPr>
        <w:t xml:space="preserve">y de </w:t>
      </w:r>
      <w:r w:rsidR="00164EEC" w:rsidRPr="00514B3E">
        <w:rPr>
          <w:b/>
          <w:lang w:val="es-ES_tradnl"/>
        </w:rPr>
        <w:t>léxico connotativo</w:t>
      </w:r>
      <w:r w:rsidR="00164EEC">
        <w:rPr>
          <w:lang w:val="es-ES_tradnl"/>
        </w:rPr>
        <w:t>.</w:t>
      </w:r>
    </w:p>
    <w:p w:rsidR="008721AF" w:rsidRDefault="008721AF" w:rsidP="008721AF">
      <w:pPr>
        <w:pStyle w:val="Prrafodelista"/>
        <w:numPr>
          <w:ilvl w:val="0"/>
          <w:numId w:val="4"/>
        </w:numPr>
        <w:jc w:val="both"/>
        <w:rPr>
          <w:lang w:val="es-ES_tradnl"/>
        </w:rPr>
      </w:pPr>
      <w:r>
        <w:rPr>
          <w:u w:val="single"/>
          <w:lang w:val="es-ES_tradnl"/>
        </w:rPr>
        <w:t>Organización y estructuras</w:t>
      </w:r>
      <w:r w:rsidRPr="00D44051">
        <w:rPr>
          <w:lang w:val="es-ES_tradnl"/>
        </w:rPr>
        <w:t>:</w:t>
      </w:r>
      <w:r w:rsidR="00164EEC">
        <w:rPr>
          <w:lang w:val="es-ES_tradnl"/>
        </w:rPr>
        <w:t xml:space="preserve"> </w:t>
      </w:r>
      <w:r>
        <w:rPr>
          <w:lang w:val="es-ES_tradnl"/>
        </w:rPr>
        <w:t xml:space="preserve">presentan estructuras muy variadas típicas de las modalidades argumentativa y expositiva: las estructuras </w:t>
      </w:r>
      <w:r w:rsidRPr="00514B3E">
        <w:rPr>
          <w:b/>
          <w:lang w:val="es-ES_tradnl"/>
        </w:rPr>
        <w:t>inductiva,</w:t>
      </w:r>
      <w:r>
        <w:rPr>
          <w:lang w:val="es-ES_tradnl"/>
        </w:rPr>
        <w:t xml:space="preserve"> </w:t>
      </w:r>
      <w:r w:rsidRPr="00514B3E">
        <w:rPr>
          <w:b/>
          <w:lang w:val="es-ES_tradnl"/>
        </w:rPr>
        <w:t>deductiva</w:t>
      </w:r>
      <w:r>
        <w:rPr>
          <w:lang w:val="es-ES_tradnl"/>
        </w:rPr>
        <w:t xml:space="preserve"> o </w:t>
      </w:r>
      <w:r w:rsidRPr="00514B3E">
        <w:rPr>
          <w:b/>
          <w:lang w:val="es-ES_tradnl"/>
        </w:rPr>
        <w:t>encuadrada</w:t>
      </w:r>
      <w:r>
        <w:rPr>
          <w:lang w:val="es-ES_tradnl"/>
        </w:rPr>
        <w:t xml:space="preserve"> (de la argumentación) y las </w:t>
      </w:r>
      <w:r w:rsidRPr="00514B3E">
        <w:rPr>
          <w:b/>
          <w:lang w:val="es-ES_tradnl"/>
        </w:rPr>
        <w:t>enumerativas</w:t>
      </w:r>
      <w:r>
        <w:rPr>
          <w:lang w:val="es-ES_tradnl"/>
        </w:rPr>
        <w:t xml:space="preserve">, </w:t>
      </w:r>
      <w:r w:rsidRPr="00514B3E">
        <w:rPr>
          <w:b/>
          <w:lang w:val="es-ES_tradnl"/>
        </w:rPr>
        <w:t>descriptivas</w:t>
      </w:r>
      <w:r>
        <w:rPr>
          <w:lang w:val="es-ES_tradnl"/>
        </w:rPr>
        <w:t xml:space="preserve">, </w:t>
      </w:r>
      <w:r w:rsidRPr="00514B3E">
        <w:rPr>
          <w:b/>
          <w:lang w:val="es-ES_tradnl"/>
        </w:rPr>
        <w:t>secuenciales</w:t>
      </w:r>
      <w:r>
        <w:rPr>
          <w:lang w:val="es-ES_tradnl"/>
        </w:rPr>
        <w:t xml:space="preserve"> o la </w:t>
      </w:r>
      <w:r w:rsidRPr="00514B3E">
        <w:rPr>
          <w:b/>
          <w:lang w:val="es-ES_tradnl"/>
        </w:rPr>
        <w:t>estructura lógica</w:t>
      </w:r>
      <w:r>
        <w:rPr>
          <w:lang w:val="es-ES_tradnl"/>
        </w:rPr>
        <w:t xml:space="preserve"> (de la exposición). También podemos encontrar </w:t>
      </w:r>
      <w:r w:rsidRPr="00514B3E">
        <w:rPr>
          <w:b/>
          <w:lang w:val="es-ES_tradnl"/>
        </w:rPr>
        <w:t>definicio</w:t>
      </w:r>
      <w:r w:rsidR="00164EEC" w:rsidRPr="00514B3E">
        <w:rPr>
          <w:b/>
          <w:lang w:val="es-ES_tradnl"/>
        </w:rPr>
        <w:t>nes</w:t>
      </w:r>
      <w:r w:rsidR="00164EEC">
        <w:rPr>
          <w:lang w:val="es-ES_tradnl"/>
        </w:rPr>
        <w:t xml:space="preserve">, </w:t>
      </w:r>
      <w:r w:rsidR="00164EEC" w:rsidRPr="00514B3E">
        <w:rPr>
          <w:b/>
          <w:lang w:val="es-ES_tradnl"/>
        </w:rPr>
        <w:t>clasificaciones</w:t>
      </w:r>
      <w:r w:rsidR="00164EEC">
        <w:rPr>
          <w:lang w:val="es-ES_tradnl"/>
        </w:rPr>
        <w:t>,</w:t>
      </w:r>
      <w:r>
        <w:rPr>
          <w:lang w:val="es-ES_tradnl"/>
        </w:rPr>
        <w:t xml:space="preserve"> etc.</w:t>
      </w:r>
    </w:p>
    <w:p w:rsidR="008721AF" w:rsidRDefault="008721AF" w:rsidP="008721AF">
      <w:pPr>
        <w:jc w:val="both"/>
        <w:rPr>
          <w:lang w:val="es-ES_tradnl"/>
        </w:rPr>
      </w:pPr>
    </w:p>
    <w:p w:rsidR="00592B33" w:rsidRPr="00164EEC" w:rsidRDefault="008721AF" w:rsidP="00164EEC">
      <w:pPr>
        <w:pStyle w:val="Prrafodelista"/>
        <w:numPr>
          <w:ilvl w:val="1"/>
          <w:numId w:val="1"/>
        </w:numPr>
        <w:jc w:val="both"/>
        <w:rPr>
          <w:lang w:val="es-ES_tradnl"/>
        </w:rPr>
      </w:pPr>
      <w:r>
        <w:rPr>
          <w:lang w:val="es-ES_tradnl"/>
        </w:rPr>
        <w:t xml:space="preserve">Sería interesante, si te sientes capacitada/o para ello y el fragmento propuesto te lo permite, concluir haciendo alguna referencia al tipo de </w:t>
      </w:r>
      <w:r w:rsidR="00164E20">
        <w:rPr>
          <w:lang w:val="es-ES_tradnl"/>
        </w:rPr>
        <w:t xml:space="preserve">género humanístico al que </w:t>
      </w:r>
      <w:r w:rsidR="00592B33">
        <w:rPr>
          <w:lang w:val="es-ES_tradnl"/>
        </w:rPr>
        <w:t>pert</w:t>
      </w:r>
      <w:r w:rsidR="00123EEF">
        <w:rPr>
          <w:lang w:val="es-ES_tradnl"/>
        </w:rPr>
        <w:t>enece dicho fragmento</w:t>
      </w:r>
      <w:bookmarkStart w:id="0" w:name="_GoBack"/>
      <w:bookmarkEnd w:id="0"/>
      <w:r w:rsidR="00592B33">
        <w:rPr>
          <w:lang w:val="es-ES_tradnl"/>
        </w:rPr>
        <w:t>. Intenta indicar, al menos, si “en tu opinión” (y remarca esto, a no ser que estés totalmente segura/o) es un fragmento de un ensayo o de un textos histórico</w:t>
      </w:r>
      <w:r w:rsidR="00164EEC">
        <w:rPr>
          <w:lang w:val="es-ES_tradnl"/>
        </w:rPr>
        <w:t>. A continuación tienes</w:t>
      </w:r>
      <w:r w:rsidR="00592B33">
        <w:rPr>
          <w:lang w:val="es-ES_tradnl"/>
        </w:rPr>
        <w:t xml:space="preserve"> alg</w:t>
      </w:r>
      <w:r w:rsidR="00164EEC">
        <w:rPr>
          <w:lang w:val="es-ES_tradnl"/>
        </w:rPr>
        <w:t xml:space="preserve">unas características </w:t>
      </w:r>
      <w:r w:rsidR="00592B33">
        <w:rPr>
          <w:lang w:val="es-ES_tradnl"/>
        </w:rPr>
        <w:t>de ambas posibilidades que te pueden ayudar para su posible identificación.</w:t>
      </w:r>
    </w:p>
    <w:p w:rsidR="00592B33" w:rsidRDefault="00592B33" w:rsidP="00592B33">
      <w:pPr>
        <w:pStyle w:val="Prrafodelista"/>
        <w:numPr>
          <w:ilvl w:val="2"/>
          <w:numId w:val="1"/>
        </w:numPr>
        <w:jc w:val="both"/>
        <w:rPr>
          <w:lang w:val="es-ES_tradnl"/>
        </w:rPr>
      </w:pPr>
      <w:r w:rsidRPr="00514B3E">
        <w:rPr>
          <w:u w:val="single"/>
          <w:lang w:val="es-ES_tradnl"/>
        </w:rPr>
        <w:t>El ensayo</w:t>
      </w:r>
      <w:r w:rsidR="00BC1967">
        <w:rPr>
          <w:lang w:val="es-ES_tradnl"/>
        </w:rPr>
        <w:t>: a</w:t>
      </w:r>
      <w:r w:rsidR="0098517D">
        <w:rPr>
          <w:lang w:val="es-ES_tradnl"/>
        </w:rPr>
        <w:t>mplísima</w:t>
      </w:r>
      <w:r>
        <w:rPr>
          <w:lang w:val="es-ES_tradnl"/>
        </w:rPr>
        <w:t xml:space="preserve"> variedad temática y carácter reflexivo</w:t>
      </w:r>
      <w:r w:rsidR="0098517D">
        <w:rPr>
          <w:lang w:val="es-ES_tradnl"/>
        </w:rPr>
        <w:t>, con diferentes formas y estilo qu</w:t>
      </w:r>
      <w:r w:rsidR="00BC1967">
        <w:rPr>
          <w:lang w:val="es-ES_tradnl"/>
        </w:rPr>
        <w:t>e incorpora rasgos de los discursos</w:t>
      </w:r>
      <w:r w:rsidR="0098517D">
        <w:rPr>
          <w:lang w:val="es-ES_tradnl"/>
        </w:rPr>
        <w:t xml:space="preserve"> periodísticos y literarios. Prefiere las </w:t>
      </w:r>
      <w:r w:rsidR="0098517D" w:rsidRPr="00BC1967">
        <w:rPr>
          <w:b/>
          <w:lang w:val="es-ES_tradnl"/>
        </w:rPr>
        <w:t>modalidades</w:t>
      </w:r>
      <w:r w:rsidR="00BC1967" w:rsidRPr="00BC1967">
        <w:rPr>
          <w:b/>
          <w:lang w:val="es-ES_tradnl"/>
        </w:rPr>
        <w:t xml:space="preserve"> textuales</w:t>
      </w:r>
      <w:r w:rsidR="00BC1967">
        <w:rPr>
          <w:lang w:val="es-ES_tradnl"/>
        </w:rPr>
        <w:t xml:space="preserve"> </w:t>
      </w:r>
      <w:r w:rsidR="0098517D">
        <w:rPr>
          <w:lang w:val="es-ES_tradnl"/>
        </w:rPr>
        <w:t xml:space="preserve"> expositivas-argumentativas, si bien las pruebas que se aportan no suelen ser demostraciones científicas, sino un conjunto de razones verosímiles o probables, valoraciones subjetivas y experiencias personales. Por ello </w:t>
      </w:r>
      <w:r w:rsidR="0098517D" w:rsidRPr="00BC1967">
        <w:rPr>
          <w:b/>
          <w:lang w:val="es-ES_tradnl"/>
        </w:rPr>
        <w:t>el enfoque es objetivo</w:t>
      </w:r>
      <w:r w:rsidR="00BC1BBF" w:rsidRPr="00BC1967">
        <w:rPr>
          <w:b/>
          <w:lang w:val="es-ES_tradnl"/>
        </w:rPr>
        <w:t>-</w:t>
      </w:r>
      <w:r w:rsidR="0098517D" w:rsidRPr="00BC1967">
        <w:rPr>
          <w:b/>
          <w:lang w:val="es-ES_tradnl"/>
        </w:rPr>
        <w:t>subjetivo</w:t>
      </w:r>
      <w:r w:rsidR="0098517D">
        <w:rPr>
          <w:lang w:val="es-ES_tradnl"/>
        </w:rPr>
        <w:t xml:space="preserve">. El </w:t>
      </w:r>
      <w:r w:rsidR="0098517D" w:rsidRPr="00BC1967">
        <w:rPr>
          <w:b/>
          <w:lang w:val="es-ES_tradnl"/>
        </w:rPr>
        <w:t xml:space="preserve">tipo de reflexión </w:t>
      </w:r>
      <w:r w:rsidR="0098517D">
        <w:rPr>
          <w:lang w:val="es-ES_tradnl"/>
        </w:rPr>
        <w:t xml:space="preserve">es </w:t>
      </w:r>
      <w:r w:rsidR="0098517D" w:rsidRPr="00BC1967">
        <w:rPr>
          <w:b/>
          <w:lang w:val="es-ES_tradnl"/>
        </w:rPr>
        <w:t>subjetiva</w:t>
      </w:r>
      <w:r w:rsidR="0098517D">
        <w:rPr>
          <w:lang w:val="es-ES_tradnl"/>
        </w:rPr>
        <w:t xml:space="preserve"> (realizada, pues, desde la perspectiva del emisor). Su </w:t>
      </w:r>
      <w:r w:rsidR="0098517D" w:rsidRPr="00BC1967">
        <w:rPr>
          <w:b/>
          <w:lang w:val="es-ES_tradnl"/>
        </w:rPr>
        <w:t xml:space="preserve">finalidad </w:t>
      </w:r>
      <w:r w:rsidR="0098517D">
        <w:rPr>
          <w:lang w:val="es-ES_tradnl"/>
        </w:rPr>
        <w:t>es la de persuadir de las opiniones expuestas (destaca su “carácter dialógico”: siempre está presente un receptor</w:t>
      </w:r>
      <w:r w:rsidR="00973853">
        <w:rPr>
          <w:lang w:val="es-ES_tradnl"/>
        </w:rPr>
        <w:t xml:space="preserve"> -</w:t>
      </w:r>
      <w:r w:rsidR="0098517D">
        <w:rPr>
          <w:lang w:val="es-ES_tradnl"/>
        </w:rPr>
        <w:t>explícito o implícito</w:t>
      </w:r>
      <w:r w:rsidR="00973853">
        <w:rPr>
          <w:lang w:val="es-ES_tradnl"/>
        </w:rPr>
        <w:t>-</w:t>
      </w:r>
      <w:r w:rsidR="0098517D">
        <w:rPr>
          <w:lang w:val="es-ES_tradnl"/>
        </w:rPr>
        <w:t>)</w:t>
      </w:r>
      <w:r w:rsidR="00BC1BBF">
        <w:rPr>
          <w:lang w:val="es-ES_tradnl"/>
        </w:rPr>
        <w:t>.</w:t>
      </w:r>
      <w:r w:rsidR="00973853">
        <w:rPr>
          <w:lang w:val="es-ES_tradnl"/>
        </w:rPr>
        <w:t xml:space="preserve"> En cuanto al </w:t>
      </w:r>
      <w:r w:rsidR="00973853" w:rsidRPr="00BC1967">
        <w:rPr>
          <w:b/>
          <w:lang w:val="es-ES_tradnl"/>
        </w:rPr>
        <w:t>estilo</w:t>
      </w:r>
      <w:r w:rsidR="00973853">
        <w:rPr>
          <w:lang w:val="es-ES_tradnl"/>
        </w:rPr>
        <w:t xml:space="preserve">, </w:t>
      </w:r>
      <w:r w:rsidR="00BC1BBF">
        <w:rPr>
          <w:lang w:val="es-ES_tradnl"/>
        </w:rPr>
        <w:t xml:space="preserve">emplea la lengua estándar, con voluntad de claridad y corrección, predomina el vocabulario abstracto de tipo </w:t>
      </w:r>
      <w:r w:rsidR="00A53865">
        <w:rPr>
          <w:lang w:val="es-ES_tradnl"/>
        </w:rPr>
        <w:t xml:space="preserve">humanístico y una </w:t>
      </w:r>
      <w:r w:rsidR="00BC1BBF">
        <w:rPr>
          <w:lang w:val="es-ES_tradnl"/>
        </w:rPr>
        <w:t>actitud estética manifestada en el uso</w:t>
      </w:r>
      <w:r w:rsidR="00A53865">
        <w:rPr>
          <w:lang w:val="es-ES_tradnl"/>
        </w:rPr>
        <w:t xml:space="preserve"> de la</w:t>
      </w:r>
      <w:r w:rsidR="00BC1BBF">
        <w:rPr>
          <w:lang w:val="es-ES_tradnl"/>
        </w:rPr>
        <w:t xml:space="preserve"> retórica.</w:t>
      </w:r>
    </w:p>
    <w:p w:rsidR="00A53865" w:rsidRDefault="00A53865" w:rsidP="00592B33">
      <w:pPr>
        <w:pStyle w:val="Prrafodelista"/>
        <w:numPr>
          <w:ilvl w:val="2"/>
          <w:numId w:val="1"/>
        </w:numPr>
        <w:jc w:val="both"/>
        <w:rPr>
          <w:lang w:val="es-ES_tradnl"/>
        </w:rPr>
      </w:pPr>
      <w:r w:rsidRPr="00514B3E">
        <w:rPr>
          <w:u w:val="single"/>
          <w:lang w:val="es-ES_tradnl"/>
        </w:rPr>
        <w:t>Los textos históricos</w:t>
      </w:r>
      <w:r>
        <w:rPr>
          <w:lang w:val="es-ES_tradnl"/>
        </w:rPr>
        <w:t xml:space="preserve">: </w:t>
      </w:r>
      <w:r w:rsidR="00463CD7">
        <w:rPr>
          <w:lang w:val="es-ES_tradnl"/>
        </w:rPr>
        <w:t>d</w:t>
      </w:r>
      <w:r>
        <w:rPr>
          <w:lang w:val="es-ES_tradnl"/>
        </w:rPr>
        <w:t xml:space="preserve">ejando aparte, por supuesto, la </w:t>
      </w:r>
      <w:r w:rsidRPr="00463CD7">
        <w:rPr>
          <w:b/>
          <w:lang w:val="es-ES_tradnl"/>
        </w:rPr>
        <w:t>te</w:t>
      </w:r>
      <w:r w:rsidR="00D55A87" w:rsidRPr="00463CD7">
        <w:rPr>
          <w:b/>
          <w:lang w:val="es-ES_tradnl"/>
        </w:rPr>
        <w:t>mática histórica</w:t>
      </w:r>
      <w:r w:rsidR="00463CD7">
        <w:rPr>
          <w:b/>
          <w:lang w:val="es-ES_tradnl"/>
        </w:rPr>
        <w:t xml:space="preserve">, </w:t>
      </w:r>
      <w:r w:rsidR="00463CD7">
        <w:rPr>
          <w:lang w:val="es-ES_tradnl"/>
        </w:rPr>
        <w:t xml:space="preserve">se caracterizan por los siguientes rasgos </w:t>
      </w:r>
      <w:r w:rsidR="00D55A87">
        <w:rPr>
          <w:lang w:val="es-ES_tradnl"/>
        </w:rPr>
        <w:t xml:space="preserve">-: </w:t>
      </w:r>
      <w:r w:rsidR="00463CD7" w:rsidRPr="00463CD7">
        <w:rPr>
          <w:b/>
          <w:lang w:val="es-ES_tradnl"/>
        </w:rPr>
        <w:t>formas lingüísticas</w:t>
      </w:r>
      <w:r w:rsidR="00463CD7">
        <w:rPr>
          <w:lang w:val="es-ES_tradnl"/>
        </w:rPr>
        <w:t xml:space="preserve"> </w:t>
      </w:r>
      <w:r w:rsidR="00D55A87">
        <w:rPr>
          <w:lang w:val="es-ES_tradnl"/>
        </w:rPr>
        <w:t>uso de la</w:t>
      </w:r>
      <w:r>
        <w:rPr>
          <w:lang w:val="es-ES_tradnl"/>
        </w:rPr>
        <w:t xml:space="preserve"> tercera persona </w:t>
      </w:r>
      <w:r w:rsidR="00D55A87">
        <w:rPr>
          <w:lang w:val="es-ES_tradnl"/>
        </w:rPr>
        <w:t>(que</w:t>
      </w:r>
      <w:r>
        <w:rPr>
          <w:lang w:val="es-ES_tradnl"/>
        </w:rPr>
        <w:t xml:space="preserve"> junto con la presencia </w:t>
      </w:r>
      <w:r w:rsidR="00D55A87">
        <w:rPr>
          <w:lang w:val="es-ES_tradnl"/>
        </w:rPr>
        <w:t>d</w:t>
      </w:r>
      <w:r>
        <w:rPr>
          <w:lang w:val="es-ES_tradnl"/>
        </w:rPr>
        <w:t>e nombres propios procuran evitar la subjetividad</w:t>
      </w:r>
      <w:r w:rsidR="00D55A87">
        <w:rPr>
          <w:lang w:val="es-ES_tradnl"/>
        </w:rPr>
        <w:t>)</w:t>
      </w:r>
      <w:r w:rsidR="00973853">
        <w:rPr>
          <w:lang w:val="es-ES_tradnl"/>
        </w:rPr>
        <w:t xml:space="preserve">. </w:t>
      </w:r>
      <w:r w:rsidR="00973853" w:rsidRPr="00463CD7">
        <w:rPr>
          <w:b/>
          <w:lang w:val="es-ES_tradnl"/>
        </w:rPr>
        <w:t>T</w:t>
      </w:r>
      <w:r w:rsidRPr="00463CD7">
        <w:rPr>
          <w:b/>
          <w:lang w:val="es-ES_tradnl"/>
        </w:rPr>
        <w:t>iempos verbales</w:t>
      </w:r>
      <w:r>
        <w:rPr>
          <w:lang w:val="es-ES_tradnl"/>
        </w:rPr>
        <w:t xml:space="preserve"> (se prefiere el pretérito perfecto simple, el pretérito pluscuamperfecto y el pretérito imperfecto de indicativ</w:t>
      </w:r>
      <w:r w:rsidR="00D55A87">
        <w:rPr>
          <w:lang w:val="es-ES_tradnl"/>
        </w:rPr>
        <w:t>o, y</w:t>
      </w:r>
      <w:r>
        <w:rPr>
          <w:lang w:val="es-ES_tradnl"/>
        </w:rPr>
        <w:t xml:space="preserve"> a veces el presente histórico para actualizar hechos del pasado. A pesar de las pretensiones de objetivid</w:t>
      </w:r>
      <w:r w:rsidR="00D55A87">
        <w:rPr>
          <w:lang w:val="es-ES_tradnl"/>
        </w:rPr>
        <w:t>ad,</w:t>
      </w:r>
      <w:r>
        <w:rPr>
          <w:lang w:val="es-ES_tradnl"/>
        </w:rPr>
        <w:t xml:space="preserve"> los textos históricos pueden presentar </w:t>
      </w:r>
      <w:r w:rsidRPr="00463CD7">
        <w:rPr>
          <w:b/>
          <w:lang w:val="es-ES_tradnl"/>
        </w:rPr>
        <w:t>modalizaciones</w:t>
      </w:r>
      <w:r>
        <w:rPr>
          <w:lang w:val="es-ES_tradnl"/>
        </w:rPr>
        <w:t xml:space="preserve"> </w:t>
      </w:r>
      <w:r w:rsidR="00D55A87">
        <w:rPr>
          <w:lang w:val="es-ES_tradnl"/>
        </w:rPr>
        <w:t>-</w:t>
      </w:r>
      <w:r>
        <w:rPr>
          <w:lang w:val="es-ES_tradnl"/>
        </w:rPr>
        <w:t xml:space="preserve">la actitud del emisor se manifiesta especialmente por medio del empleo de adjetivos valorativos- y </w:t>
      </w:r>
      <w:r w:rsidRPr="00463CD7">
        <w:rPr>
          <w:b/>
          <w:lang w:val="es-ES_tradnl"/>
        </w:rPr>
        <w:t>técnicas persuasivas</w:t>
      </w:r>
      <w:r w:rsidR="00D55A87">
        <w:rPr>
          <w:lang w:val="es-ES_tradnl"/>
        </w:rPr>
        <w:t xml:space="preserve">   -para lograr </w:t>
      </w:r>
      <w:r w:rsidR="00D95955">
        <w:rPr>
          <w:lang w:val="es-ES_tradnl"/>
        </w:rPr>
        <w:t xml:space="preserve">que </w:t>
      </w:r>
      <w:r w:rsidR="00D55A87">
        <w:rPr>
          <w:lang w:val="es-ES_tradnl"/>
        </w:rPr>
        <w:t>el receptor acepte su visión de los acontecimientos</w:t>
      </w:r>
      <w:r w:rsidR="00D95955">
        <w:rPr>
          <w:lang w:val="es-ES_tradnl"/>
        </w:rPr>
        <w:t>,</w:t>
      </w:r>
      <w:r w:rsidR="00D55A87">
        <w:rPr>
          <w:lang w:val="es-ES_tradnl"/>
        </w:rPr>
        <w:t xml:space="preserve"> el historiador puede</w:t>
      </w:r>
      <w:r w:rsidR="00D95955">
        <w:rPr>
          <w:lang w:val="es-ES_tradnl"/>
        </w:rPr>
        <w:t xml:space="preserve"> acudir a argumentos que conecten con</w:t>
      </w:r>
      <w:r w:rsidR="00D55A87">
        <w:rPr>
          <w:lang w:val="es-ES_tradnl"/>
        </w:rPr>
        <w:t xml:space="preserve"> valores ideológicos de determinados lectores (había que salvar a la patria en peligro…</w:t>
      </w:r>
      <w:r w:rsidR="00D95955">
        <w:rPr>
          <w:lang w:val="es-ES_tradnl"/>
        </w:rPr>
        <w:t>).</w:t>
      </w:r>
    </w:p>
    <w:p w:rsidR="00514B3E" w:rsidRDefault="00514B3E" w:rsidP="00514B3E">
      <w:pPr>
        <w:jc w:val="both"/>
        <w:rPr>
          <w:lang w:val="es-ES_tradnl"/>
        </w:rPr>
      </w:pPr>
    </w:p>
    <w:p w:rsidR="00514B3E" w:rsidRDefault="00514B3E" w:rsidP="00514B3E">
      <w:pPr>
        <w:jc w:val="both"/>
        <w:rPr>
          <w:lang w:val="es-ES_tradnl"/>
        </w:rPr>
      </w:pPr>
    </w:p>
    <w:p w:rsidR="00514B3E" w:rsidRDefault="00514B3E" w:rsidP="00514B3E">
      <w:pPr>
        <w:jc w:val="both"/>
        <w:rPr>
          <w:lang w:val="es-ES_tradnl"/>
        </w:rPr>
      </w:pPr>
    </w:p>
    <w:p w:rsidR="00514B3E" w:rsidRDefault="00514B3E" w:rsidP="00514B3E">
      <w:pPr>
        <w:jc w:val="both"/>
        <w:rPr>
          <w:lang w:val="es-ES_tradnl"/>
        </w:rPr>
      </w:pPr>
    </w:p>
    <w:p w:rsidR="00514B3E" w:rsidRDefault="00514B3E" w:rsidP="00514B3E">
      <w:pPr>
        <w:jc w:val="both"/>
        <w:rPr>
          <w:lang w:val="es-ES_tradnl"/>
        </w:rPr>
      </w:pPr>
    </w:p>
    <w:p w:rsidR="00514B3E" w:rsidRDefault="00514B3E" w:rsidP="00514B3E">
      <w:pPr>
        <w:jc w:val="both"/>
        <w:rPr>
          <w:lang w:val="es-ES_tradnl"/>
        </w:rPr>
      </w:pPr>
    </w:p>
    <w:p w:rsidR="00514B3E" w:rsidRPr="00514B3E" w:rsidRDefault="00514B3E" w:rsidP="00514B3E">
      <w:pPr>
        <w:jc w:val="both"/>
        <w:rPr>
          <w:lang w:val="es-ES_tradnl"/>
        </w:rPr>
      </w:pPr>
    </w:p>
    <w:p w:rsidR="008721AF" w:rsidRPr="00D55A87" w:rsidRDefault="008721AF" w:rsidP="00D55A87">
      <w:pPr>
        <w:jc w:val="both"/>
        <w:rPr>
          <w:lang w:val="es-ES_tradnl"/>
        </w:rPr>
      </w:pPr>
    </w:p>
    <w:p w:rsidR="008721AF" w:rsidRDefault="008721AF" w:rsidP="008721AF">
      <w:pPr>
        <w:pStyle w:val="Prrafodelista"/>
        <w:ind w:left="360"/>
        <w:jc w:val="both"/>
        <w:rPr>
          <w:lang w:val="es-ES_tradnl"/>
        </w:rPr>
      </w:pPr>
      <w:r>
        <w:rPr>
          <w:lang w:val="es-ES_tradnl"/>
        </w:rPr>
        <w:t>RECUERDA: Cuando haces el comentario no se trata de que, como respuesta, digas de memoria lo que sabes en la teoría, sino de que, tras leer detenidamente el texto, localices algunas características -muchas o pocas, depende del fragmento propuesto, de lo que tú sepas y del tiempo que tengas- t</w:t>
      </w:r>
      <w:r w:rsidR="00266678">
        <w:rPr>
          <w:lang w:val="es-ES_tradnl"/>
        </w:rPr>
        <w:t>ípicas de los textos humanísticos</w:t>
      </w:r>
      <w:r>
        <w:rPr>
          <w:lang w:val="es-ES_tradnl"/>
        </w:rPr>
        <w:t xml:space="preserve"> presentes en él. </w:t>
      </w:r>
      <w:r w:rsidRPr="00A6258A">
        <w:rPr>
          <w:b/>
          <w:lang w:val="es-ES_tradnl"/>
        </w:rPr>
        <w:t>Tu respuesta ha de estar SIEMPRE ordenada</w:t>
      </w:r>
      <w:r>
        <w:rPr>
          <w:lang w:val="es-ES_tradnl"/>
        </w:rPr>
        <w:t xml:space="preserve"> –siguiendo, por ejemplo, el esquema que te acabo de presentar- </w:t>
      </w:r>
      <w:r w:rsidRPr="00A6258A">
        <w:rPr>
          <w:b/>
          <w:lang w:val="es-ES_tradnl"/>
        </w:rPr>
        <w:t>y ser coherente</w:t>
      </w:r>
      <w:r>
        <w:rPr>
          <w:lang w:val="es-ES_tradnl"/>
        </w:rPr>
        <w:t>. Señala lo que aparezca y veas, y no hagas referencia a lo que no haya (1).</w:t>
      </w:r>
    </w:p>
    <w:p w:rsidR="008721AF" w:rsidRDefault="008721AF" w:rsidP="008721AF">
      <w:pPr>
        <w:pStyle w:val="Prrafodelista"/>
        <w:ind w:left="360"/>
        <w:jc w:val="both"/>
        <w:rPr>
          <w:lang w:val="es-ES_tradnl"/>
        </w:rPr>
      </w:pPr>
    </w:p>
    <w:p w:rsidR="00514B3E" w:rsidRDefault="00514B3E" w:rsidP="008721AF">
      <w:pPr>
        <w:pStyle w:val="Prrafodelista"/>
        <w:ind w:left="360"/>
        <w:jc w:val="both"/>
        <w:rPr>
          <w:lang w:val="es-ES_tradnl"/>
        </w:rPr>
      </w:pPr>
    </w:p>
    <w:p w:rsidR="008721AF" w:rsidRDefault="008721AF" w:rsidP="008721AF">
      <w:pPr>
        <w:pStyle w:val="Prrafodelista"/>
        <w:ind w:left="360"/>
        <w:jc w:val="both"/>
        <w:rPr>
          <w:lang w:val="es-ES_tradnl"/>
        </w:rPr>
      </w:pPr>
      <w:r>
        <w:rPr>
          <w:lang w:val="es-ES_tradnl"/>
        </w:rPr>
        <w:t>_____________________________________________________________________</w:t>
      </w:r>
    </w:p>
    <w:p w:rsidR="009B2330" w:rsidRPr="00463CD7" w:rsidRDefault="008721AF" w:rsidP="00463CD7">
      <w:pPr>
        <w:pStyle w:val="Prrafodelista"/>
        <w:numPr>
          <w:ilvl w:val="0"/>
          <w:numId w:val="5"/>
        </w:numPr>
        <w:jc w:val="both"/>
        <w:rPr>
          <w:lang w:val="es-ES_tradnl"/>
        </w:rPr>
      </w:pPr>
      <w:r>
        <w:rPr>
          <w:lang w:val="es-ES_tradnl"/>
        </w:rPr>
        <w:t>Salvo en alguna rarísima excepción y porque la ausencia fuera muy, muy significativa.</w:t>
      </w:r>
    </w:p>
    <w:sectPr w:rsidR="009B2330" w:rsidRPr="00463CD7" w:rsidSect="00FD34ED">
      <w:pgSz w:w="12851"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BC7"/>
    <w:multiLevelType w:val="hybridMultilevel"/>
    <w:tmpl w:val="D60869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AA1DCE"/>
    <w:multiLevelType w:val="hybridMultilevel"/>
    <w:tmpl w:val="7C8ECE96"/>
    <w:lvl w:ilvl="0" w:tplc="5EAE99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3D623F"/>
    <w:multiLevelType w:val="hybridMultilevel"/>
    <w:tmpl w:val="3030FC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B045C7"/>
    <w:multiLevelType w:val="hybridMultilevel"/>
    <w:tmpl w:val="A9EAF0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A8E68D1"/>
    <w:multiLevelType w:val="multilevel"/>
    <w:tmpl w:val="624EC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AF"/>
    <w:rsid w:val="00071830"/>
    <w:rsid w:val="00123EEF"/>
    <w:rsid w:val="00164E20"/>
    <w:rsid w:val="00164EEC"/>
    <w:rsid w:val="002265C8"/>
    <w:rsid w:val="0024291C"/>
    <w:rsid w:val="00266678"/>
    <w:rsid w:val="003053A5"/>
    <w:rsid w:val="00463CD7"/>
    <w:rsid w:val="00514B3E"/>
    <w:rsid w:val="00592B33"/>
    <w:rsid w:val="008721AF"/>
    <w:rsid w:val="00973853"/>
    <w:rsid w:val="0098517D"/>
    <w:rsid w:val="009B2330"/>
    <w:rsid w:val="00A07220"/>
    <w:rsid w:val="00A53865"/>
    <w:rsid w:val="00BC1967"/>
    <w:rsid w:val="00BC1BBF"/>
    <w:rsid w:val="00CF46D0"/>
    <w:rsid w:val="00D55A87"/>
    <w:rsid w:val="00D95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2016-11-26T00:24:00Z</dcterms:created>
  <dcterms:modified xsi:type="dcterms:W3CDTF">2017-01-11T20:08:00Z</dcterms:modified>
</cp:coreProperties>
</file>