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CF" w:rsidRPr="002A57CF" w:rsidRDefault="00CA7612" w:rsidP="002A57CF">
      <w:pPr>
        <w:jc w:val="both"/>
        <w:rPr>
          <w:rFonts w:ascii="Calibri" w:eastAsia="Times New Roman" w:hAnsi="Calibri" w:cs="Times New Roman"/>
          <w:bCs/>
          <w:sz w:val="28"/>
          <w:szCs w:val="28"/>
          <w:lang w:eastAsia="es-ES"/>
        </w:rPr>
      </w:pPr>
      <w:r>
        <w:rPr>
          <w:rFonts w:ascii="Calibri" w:eastAsia="Times New Roman" w:hAnsi="Calibri" w:cs="Times New Roman"/>
          <w:b/>
          <w:bCs/>
          <w:sz w:val="24"/>
          <w:szCs w:val="24"/>
          <w:lang w:eastAsia="es-ES"/>
        </w:rPr>
        <w:t xml:space="preserve">8. </w:t>
      </w:r>
      <w:r w:rsidR="002A57CF" w:rsidRPr="00CA7612">
        <w:rPr>
          <w:rFonts w:ascii="Calibri" w:eastAsia="Times New Roman" w:hAnsi="Calibri" w:cs="Times New Roman"/>
          <w:b/>
          <w:bCs/>
          <w:sz w:val="24"/>
          <w:szCs w:val="24"/>
          <w:lang w:eastAsia="es-ES"/>
        </w:rPr>
        <w:t>EL TEATRO POSTERIOR A 1936: TENDENCIAS, RASGOS PRINCIPALES, AUTORES Y OBRAS MÁS SIGNIFICATIVAS</w:t>
      </w:r>
      <w:r w:rsidR="002A57CF" w:rsidRPr="002A57CF">
        <w:rPr>
          <w:rFonts w:ascii="Calibri" w:eastAsia="Times New Roman" w:hAnsi="Calibri" w:cs="Times New Roman"/>
          <w:bCs/>
          <w:sz w:val="28"/>
          <w:szCs w:val="28"/>
          <w:lang w:eastAsia="es-ES"/>
        </w:rPr>
        <w:t>.</w:t>
      </w:r>
    </w:p>
    <w:p w:rsidR="002A57CF" w:rsidRPr="002A57CF" w:rsidRDefault="002A57CF" w:rsidP="002A57CF">
      <w:pPr>
        <w:suppressAutoHyphens/>
        <w:jc w:val="both"/>
        <w:rPr>
          <w:rFonts w:ascii="Calibri" w:eastAsia="Times New Roman" w:hAnsi="Calibri" w:cs="Times New Roman"/>
          <w:b/>
          <w:spacing w:val="-2"/>
          <w:lang w:eastAsia="es-ES"/>
        </w:rPr>
      </w:pPr>
    </w:p>
    <w:p w:rsidR="002A57CF" w:rsidRPr="002A57CF" w:rsidRDefault="00150A70" w:rsidP="00150A70">
      <w:pPr>
        <w:suppressAutoHyphens/>
        <w:jc w:val="both"/>
        <w:rPr>
          <w:rFonts w:ascii="Calibri" w:eastAsia="Times New Roman" w:hAnsi="Calibri" w:cs="Times New Roman"/>
          <w:spacing w:val="-2"/>
          <w:lang w:eastAsia="es-ES"/>
        </w:rPr>
      </w:pPr>
      <w:r>
        <w:rPr>
          <w:rFonts w:ascii="Calibri" w:eastAsia="Times New Roman" w:hAnsi="Calibri" w:cs="Times New Roman"/>
          <w:b/>
          <w:spacing w:val="-2"/>
          <w:lang w:eastAsia="es-ES"/>
        </w:rPr>
        <w:t xml:space="preserve">0. </w:t>
      </w:r>
      <w:r w:rsidR="002A57CF" w:rsidRPr="002A57CF">
        <w:rPr>
          <w:rFonts w:ascii="Calibri" w:eastAsia="Times New Roman" w:hAnsi="Calibri" w:cs="Times New Roman"/>
          <w:b/>
          <w:spacing w:val="-2"/>
          <w:lang w:eastAsia="es-ES"/>
        </w:rPr>
        <w:t>Introducción.</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Como para otros géneros, la guerra civil supuso un corte profundo para la trayectoria del  teatro.  Comparado con las experiencias fuertemente renovadoras del teatro internacional (el </w:t>
      </w:r>
      <w:r w:rsidRPr="002A57CF">
        <w:rPr>
          <w:rFonts w:ascii="Calibri" w:eastAsia="Times New Roman" w:hAnsi="Calibri" w:cs="Times New Roman"/>
          <w:b/>
          <w:spacing w:val="-2"/>
          <w:lang w:eastAsia="es-ES"/>
        </w:rPr>
        <w:t>teatro épico</w:t>
      </w:r>
      <w:r w:rsidRPr="002A57CF">
        <w:rPr>
          <w:rFonts w:ascii="Calibri" w:eastAsia="Times New Roman" w:hAnsi="Calibri" w:cs="Times New Roman"/>
          <w:spacing w:val="-2"/>
          <w:lang w:eastAsia="es-ES"/>
        </w:rPr>
        <w:t xml:space="preserve"> de </w:t>
      </w:r>
      <w:proofErr w:type="spellStart"/>
      <w:r w:rsidRPr="002A57CF">
        <w:rPr>
          <w:rFonts w:ascii="Calibri" w:eastAsia="Times New Roman" w:hAnsi="Calibri" w:cs="Times New Roman"/>
          <w:spacing w:val="-2"/>
          <w:lang w:eastAsia="es-ES"/>
        </w:rPr>
        <w:t>Bertolt</w:t>
      </w:r>
      <w:proofErr w:type="spellEnd"/>
      <w:r w:rsidRPr="002A57CF">
        <w:rPr>
          <w:rFonts w:ascii="Calibri" w:eastAsia="Times New Roman" w:hAnsi="Calibri" w:cs="Times New Roman"/>
          <w:spacing w:val="-2"/>
          <w:lang w:eastAsia="es-ES"/>
        </w:rPr>
        <w:t xml:space="preserve"> Brecht, el </w:t>
      </w:r>
      <w:r w:rsidRPr="002A57CF">
        <w:rPr>
          <w:rFonts w:ascii="Calibri" w:eastAsia="Times New Roman" w:hAnsi="Calibri" w:cs="Times New Roman"/>
          <w:b/>
          <w:spacing w:val="-2"/>
          <w:lang w:eastAsia="es-ES"/>
        </w:rPr>
        <w:t>teatro de la crueldad</w:t>
      </w:r>
      <w:r w:rsidRPr="002A57CF">
        <w:rPr>
          <w:rFonts w:ascii="Calibri" w:eastAsia="Times New Roman" w:hAnsi="Calibri" w:cs="Times New Roman"/>
          <w:spacing w:val="-2"/>
          <w:lang w:eastAsia="es-ES"/>
        </w:rPr>
        <w:t xml:space="preserve"> de </w:t>
      </w:r>
      <w:proofErr w:type="spellStart"/>
      <w:r w:rsidRPr="002A57CF">
        <w:rPr>
          <w:rFonts w:ascii="Calibri" w:eastAsia="Times New Roman" w:hAnsi="Calibri" w:cs="Times New Roman"/>
          <w:spacing w:val="-2"/>
          <w:lang w:eastAsia="es-ES"/>
        </w:rPr>
        <w:t>Antonin</w:t>
      </w:r>
      <w:proofErr w:type="spellEnd"/>
      <w:r w:rsidRPr="002A57CF">
        <w:rPr>
          <w:rFonts w:ascii="Calibri" w:eastAsia="Times New Roman" w:hAnsi="Calibri" w:cs="Times New Roman"/>
          <w:spacing w:val="-2"/>
          <w:lang w:eastAsia="es-ES"/>
        </w:rPr>
        <w:t xml:space="preserve"> </w:t>
      </w:r>
      <w:proofErr w:type="spellStart"/>
      <w:r w:rsidRPr="002A57CF">
        <w:rPr>
          <w:rFonts w:ascii="Calibri" w:eastAsia="Times New Roman" w:hAnsi="Calibri" w:cs="Times New Roman"/>
          <w:spacing w:val="-2"/>
          <w:lang w:eastAsia="es-ES"/>
        </w:rPr>
        <w:t>Artaud</w:t>
      </w:r>
      <w:proofErr w:type="spellEnd"/>
      <w:r w:rsidRPr="002A57CF">
        <w:rPr>
          <w:rFonts w:ascii="Calibri" w:eastAsia="Times New Roman" w:hAnsi="Calibri" w:cs="Times New Roman"/>
          <w:spacing w:val="-2"/>
          <w:lang w:eastAsia="es-ES"/>
        </w:rPr>
        <w:t xml:space="preserve"> o el </w:t>
      </w:r>
      <w:r w:rsidRPr="002A57CF">
        <w:rPr>
          <w:rFonts w:ascii="Calibri" w:eastAsia="Times New Roman" w:hAnsi="Calibri" w:cs="Times New Roman"/>
          <w:b/>
          <w:spacing w:val="-2"/>
          <w:lang w:eastAsia="es-ES"/>
        </w:rPr>
        <w:t>teatro del absurdo</w:t>
      </w:r>
      <w:r w:rsidRPr="002A57CF">
        <w:rPr>
          <w:rFonts w:ascii="Calibri" w:eastAsia="Times New Roman" w:hAnsi="Calibri" w:cs="Times New Roman"/>
          <w:spacing w:val="-2"/>
          <w:lang w:eastAsia="es-ES"/>
        </w:rPr>
        <w:t xml:space="preserve"> de </w:t>
      </w:r>
      <w:proofErr w:type="spellStart"/>
      <w:r w:rsidRPr="002A57CF">
        <w:rPr>
          <w:rFonts w:ascii="Calibri" w:eastAsia="Times New Roman" w:hAnsi="Calibri" w:cs="Times New Roman"/>
          <w:spacing w:val="-2"/>
          <w:lang w:eastAsia="es-ES"/>
        </w:rPr>
        <w:t>Eugène</w:t>
      </w:r>
      <w:proofErr w:type="spellEnd"/>
      <w:r w:rsidRPr="002A57CF">
        <w:rPr>
          <w:rFonts w:ascii="Calibri" w:eastAsia="Times New Roman" w:hAnsi="Calibri" w:cs="Times New Roman"/>
          <w:spacing w:val="-2"/>
          <w:lang w:eastAsia="es-ES"/>
        </w:rPr>
        <w:t xml:space="preserve"> Ionesco), el panorama español resulta muy pobre. Los condicionamientos comerciales e ideológicos anteriores a la guerra -compañías y empresarios sometidos a los gustos de un público burgués que solo busca la evasión- se agrava hasta el extremo por la férrea censura franquista. Ello explica que el teatro de posguerra sea poco propicio para las inquietudes renovadoras, que no suelen ser “negocio”, o que son tachadas de perniciosas ideológicamente. </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Junto a un </w:t>
      </w:r>
      <w:r w:rsidRPr="002A57CF">
        <w:rPr>
          <w:rFonts w:ascii="Calibri" w:eastAsia="Times New Roman" w:hAnsi="Calibri" w:cs="Times New Roman"/>
          <w:b/>
          <w:spacing w:val="-2"/>
          <w:lang w:eastAsia="es-ES"/>
        </w:rPr>
        <w:t>teatro visible</w:t>
      </w:r>
      <w:r w:rsidRPr="002A57CF">
        <w:rPr>
          <w:rFonts w:ascii="Calibri" w:eastAsia="Times New Roman" w:hAnsi="Calibri" w:cs="Times New Roman"/>
          <w:spacing w:val="-2"/>
          <w:lang w:eastAsia="es-ES"/>
        </w:rPr>
        <w:t xml:space="preserve"> (el que se representa), se habló de un </w:t>
      </w:r>
      <w:r w:rsidRPr="002A57CF">
        <w:rPr>
          <w:rFonts w:ascii="Calibri" w:eastAsia="Times New Roman" w:hAnsi="Calibri" w:cs="Times New Roman"/>
          <w:b/>
          <w:spacing w:val="-2"/>
          <w:lang w:eastAsia="es-ES"/>
        </w:rPr>
        <w:t>teatro soterrado</w:t>
      </w:r>
      <w:r w:rsidRPr="002A57CF">
        <w:rPr>
          <w:rFonts w:ascii="Calibri" w:eastAsia="Times New Roman" w:hAnsi="Calibri" w:cs="Times New Roman"/>
          <w:spacing w:val="-2"/>
          <w:lang w:eastAsia="es-ES"/>
        </w:rPr>
        <w:t>, que respondía a unas nuevas exigencias sociales o estéticas, y que apenas logró mostrarse.</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En el teatro de posguerra, se distingue una evolución similar a la de otros géneros:</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 xml:space="preserve">1. </w:t>
      </w:r>
      <w:r w:rsidRPr="002A57CF">
        <w:rPr>
          <w:rFonts w:ascii="Calibri" w:eastAsia="Times New Roman" w:hAnsi="Calibri" w:cs="Times New Roman"/>
          <w:spacing w:val="-2"/>
          <w:u w:val="single"/>
          <w:lang w:eastAsia="es-ES"/>
        </w:rPr>
        <w:t>Durante los años 40 y comienzos de los 50</w:t>
      </w:r>
      <w:r w:rsidRPr="002A57CF">
        <w:rPr>
          <w:rFonts w:ascii="Calibri" w:eastAsia="Times New Roman" w:hAnsi="Calibri" w:cs="Times New Roman"/>
          <w:spacing w:val="-2"/>
          <w:lang w:eastAsia="es-ES"/>
        </w:rPr>
        <w:t>, prevalece las tendencias más tradicionales, aunque a mediados de los 50 comienzan a surgir nuevas preocupaciones existenciales y luego sociales.</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2.</w:t>
      </w:r>
      <w:r w:rsidRPr="002A57CF">
        <w:rPr>
          <w:rFonts w:ascii="Calibri" w:eastAsia="Times New Roman" w:hAnsi="Calibri" w:cs="Times New Roman"/>
          <w:spacing w:val="-2"/>
          <w:lang w:eastAsia="es-ES"/>
        </w:rPr>
        <w:t xml:space="preserve"> </w:t>
      </w:r>
      <w:r w:rsidRPr="002A57CF">
        <w:rPr>
          <w:rFonts w:ascii="Calibri" w:eastAsia="Times New Roman" w:hAnsi="Calibri" w:cs="Times New Roman"/>
          <w:spacing w:val="-2"/>
          <w:u w:val="single"/>
          <w:lang w:eastAsia="es-ES"/>
        </w:rPr>
        <w:t>Mediada la década de los 50</w:t>
      </w:r>
      <w:r w:rsidRPr="002A57CF">
        <w:rPr>
          <w:rFonts w:ascii="Calibri" w:eastAsia="Times New Roman" w:hAnsi="Calibri" w:cs="Times New Roman"/>
          <w:spacing w:val="-2"/>
          <w:lang w:eastAsia="es-ES"/>
        </w:rPr>
        <w:t>, comienza a mostrarse un teatro realista y social, con propósitos de denuncia hasta donde tolera la censura.</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3.</w:t>
      </w:r>
      <w:r w:rsidRPr="002A57CF">
        <w:rPr>
          <w:rFonts w:ascii="Calibri" w:eastAsia="Times New Roman" w:hAnsi="Calibri" w:cs="Times New Roman"/>
          <w:spacing w:val="-2"/>
          <w:lang w:eastAsia="es-ES"/>
        </w:rPr>
        <w:t xml:space="preserve"> </w:t>
      </w:r>
      <w:r w:rsidRPr="002A57CF">
        <w:rPr>
          <w:rFonts w:ascii="Calibri" w:eastAsia="Times New Roman" w:hAnsi="Calibri" w:cs="Times New Roman"/>
          <w:spacing w:val="-2"/>
          <w:u w:val="single"/>
          <w:lang w:eastAsia="es-ES"/>
        </w:rPr>
        <w:t>Años 60 y principios de los 70</w:t>
      </w:r>
      <w:r w:rsidRPr="002A57CF">
        <w:rPr>
          <w:rFonts w:ascii="Calibri" w:eastAsia="Times New Roman" w:hAnsi="Calibri" w:cs="Times New Roman"/>
          <w:spacing w:val="-2"/>
          <w:lang w:eastAsia="es-ES"/>
        </w:rPr>
        <w:t xml:space="preserve">. Se advierte el cansancio del realismo social y aparecerán intentos de un nuevo teatro, un teatro experimental y además con fuerte carga crítica. </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4.</w:t>
      </w:r>
      <w:r w:rsidRPr="002A57CF">
        <w:rPr>
          <w:rFonts w:ascii="Calibri" w:eastAsia="Times New Roman" w:hAnsi="Calibri" w:cs="Times New Roman"/>
          <w:spacing w:val="-2"/>
          <w:lang w:eastAsia="es-ES"/>
        </w:rPr>
        <w:t xml:space="preserve"> </w:t>
      </w:r>
      <w:r w:rsidRPr="002A57CF">
        <w:rPr>
          <w:rFonts w:ascii="Calibri" w:eastAsia="Times New Roman" w:hAnsi="Calibri" w:cs="Times New Roman"/>
          <w:spacing w:val="-2"/>
          <w:u w:val="single"/>
          <w:lang w:eastAsia="es-ES"/>
        </w:rPr>
        <w:t>La implantación de la democracia</w:t>
      </w:r>
      <w:r w:rsidRPr="002A57CF">
        <w:rPr>
          <w:rFonts w:ascii="Calibri" w:eastAsia="Times New Roman" w:hAnsi="Calibri" w:cs="Times New Roman"/>
          <w:spacing w:val="-2"/>
          <w:lang w:eastAsia="es-ES"/>
        </w:rPr>
        <w:t>. Se elimina buena parte de los obstáculos anteriores. Paradójicamente, ello no ha ido acompañado del esperado resurgir de la literatura dramática.</w:t>
      </w:r>
    </w:p>
    <w:p w:rsidR="002A57CF" w:rsidRPr="002A57CF" w:rsidRDefault="002A57CF" w:rsidP="002A57CF">
      <w:pPr>
        <w:suppressAutoHyphens/>
        <w:jc w:val="both"/>
        <w:rPr>
          <w:rFonts w:ascii="Calibri" w:eastAsia="Times New Roman" w:hAnsi="Calibri" w:cs="Times New Roman"/>
          <w:spacing w:val="-2"/>
          <w:lang w:eastAsia="es-ES"/>
        </w:rPr>
      </w:pP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1.</w:t>
      </w:r>
      <w:r w:rsidRPr="002A57CF">
        <w:rPr>
          <w:rFonts w:ascii="Calibri" w:eastAsia="Times New Roman" w:hAnsi="Calibri" w:cs="Times New Roman"/>
          <w:spacing w:val="-2"/>
          <w:lang w:eastAsia="es-ES"/>
        </w:rPr>
        <w:t xml:space="preserve">  </w:t>
      </w:r>
      <w:r w:rsidRPr="002A57CF">
        <w:rPr>
          <w:rFonts w:ascii="Calibri" w:eastAsia="Times New Roman" w:hAnsi="Calibri" w:cs="Times New Roman"/>
          <w:b/>
          <w:spacing w:val="-2"/>
          <w:lang w:eastAsia="es-ES"/>
        </w:rPr>
        <w:t>El teatro del exilio. El teatro de los años cuarenta: la comedia burguesa, el teatro de humor</w:t>
      </w:r>
      <w:r w:rsidRPr="002A57CF">
        <w:rPr>
          <w:rFonts w:ascii="Calibri" w:eastAsia="Times New Roman" w:hAnsi="Calibri" w:cs="Times New Roman"/>
          <w:spacing w:val="-2"/>
          <w:lang w:eastAsia="es-ES"/>
        </w:rPr>
        <w:t>.</w:t>
      </w:r>
    </w:p>
    <w:p w:rsidR="002A57CF" w:rsidRPr="002A57CF" w:rsidRDefault="002A57CF" w:rsidP="002A57CF">
      <w:pPr>
        <w:numPr>
          <w:ilvl w:val="1"/>
          <w:numId w:val="2"/>
        </w:numPr>
        <w:suppressAutoHyphens/>
        <w:jc w:val="both"/>
        <w:rPr>
          <w:rFonts w:ascii="Calibri" w:eastAsia="Times New Roman" w:hAnsi="Calibri" w:cs="Times New Roman"/>
          <w:b/>
          <w:spacing w:val="-2"/>
          <w:lang w:eastAsia="es-ES"/>
        </w:rPr>
      </w:pPr>
      <w:r w:rsidRPr="002A57CF">
        <w:rPr>
          <w:rFonts w:ascii="Calibri" w:eastAsia="Times New Roman" w:hAnsi="Calibri" w:cs="Times New Roman"/>
          <w:b/>
          <w:spacing w:val="-2"/>
          <w:lang w:eastAsia="es-ES"/>
        </w:rPr>
        <w:t xml:space="preserve">El teatro del exilio: </w:t>
      </w:r>
      <w:r w:rsidRPr="002A57CF">
        <w:rPr>
          <w:rFonts w:ascii="Calibri" w:eastAsia="Times New Roman" w:hAnsi="Calibri" w:cs="Times New Roman"/>
          <w:spacing w:val="-2"/>
          <w:lang w:eastAsia="es-ES"/>
        </w:rPr>
        <w:t>Los autores españoles más “avanzados” partieron al exilio:</w:t>
      </w:r>
    </w:p>
    <w:p w:rsidR="002A57CF" w:rsidRPr="002A57CF" w:rsidRDefault="002A57CF" w:rsidP="002A57CF">
      <w:pPr>
        <w:jc w:val="both"/>
        <w:rPr>
          <w:rFonts w:ascii="Calibri" w:eastAsia="Times New Roman" w:hAnsi="Calibri" w:cs="Times New Roman"/>
          <w:lang w:eastAsia="es-ES"/>
        </w:rPr>
      </w:pPr>
      <w:r w:rsidRPr="002A57CF">
        <w:rPr>
          <w:rFonts w:ascii="Calibri" w:eastAsia="Times New Roman" w:hAnsi="Calibri" w:cs="Times New Roman"/>
          <w:b/>
          <w:bCs/>
          <w:lang w:eastAsia="es-ES"/>
        </w:rPr>
        <w:t xml:space="preserve">     Max Aub</w:t>
      </w:r>
      <w:r w:rsidRPr="002A57CF">
        <w:rPr>
          <w:rFonts w:ascii="Calibri" w:eastAsia="Times New Roman" w:hAnsi="Calibri" w:cs="Times New Roman"/>
          <w:lang w:eastAsia="es-ES"/>
        </w:rPr>
        <w:t xml:space="preserve"> (1902-1972) Relacionado con la </w:t>
      </w:r>
      <w:r w:rsidRPr="002A57CF">
        <w:rPr>
          <w:rFonts w:ascii="Calibri" w:eastAsia="Times New Roman" w:hAnsi="Calibri" w:cs="Times New Roman"/>
          <w:b/>
          <w:bCs/>
          <w:lang w:eastAsia="es-ES"/>
        </w:rPr>
        <w:t>Generación de 1927</w:t>
      </w:r>
      <w:r w:rsidRPr="002A57CF">
        <w:rPr>
          <w:rFonts w:ascii="Calibri" w:eastAsia="Times New Roman" w:hAnsi="Calibri" w:cs="Times New Roman"/>
          <w:lang w:eastAsia="es-ES"/>
        </w:rPr>
        <w:t xml:space="preserve">, sirvió como soldado a la República, durante la Guerra Civil. Se escapa, en1942, a México. Es sobre todo famoso como novelista. Como autor dramático, entre sus primeras obras teatrales encontramos </w:t>
      </w:r>
      <w:r w:rsidRPr="002A57CF">
        <w:rPr>
          <w:rFonts w:ascii="Calibri" w:eastAsia="Times New Roman" w:hAnsi="Calibri" w:cs="Times New Roman"/>
          <w:bCs/>
          <w:i/>
          <w:iCs/>
          <w:lang w:eastAsia="es-ES"/>
        </w:rPr>
        <w:t>Narciso</w:t>
      </w:r>
      <w:r w:rsidRPr="002A57CF">
        <w:rPr>
          <w:rFonts w:ascii="Calibri" w:eastAsia="Times New Roman" w:hAnsi="Calibri" w:cs="Times New Roman"/>
          <w:lang w:eastAsia="es-ES"/>
        </w:rPr>
        <w:t xml:space="preserve"> (1927), versión vanguardista del mito. La Guerra Civil origina su </w:t>
      </w:r>
      <w:r w:rsidRPr="002A57CF">
        <w:rPr>
          <w:rFonts w:ascii="Calibri" w:eastAsia="Times New Roman" w:hAnsi="Calibri" w:cs="Times New Roman"/>
          <w:b/>
          <w:bCs/>
          <w:lang w:eastAsia="es-ES"/>
        </w:rPr>
        <w:t>Teatro mayor</w:t>
      </w:r>
      <w:r w:rsidRPr="002A57CF">
        <w:rPr>
          <w:rFonts w:ascii="Calibri" w:eastAsia="Times New Roman" w:hAnsi="Calibri" w:cs="Times New Roman"/>
          <w:lang w:eastAsia="es-ES"/>
        </w:rPr>
        <w:t xml:space="preserve">: </w:t>
      </w:r>
      <w:r w:rsidRPr="002A57CF">
        <w:rPr>
          <w:rFonts w:ascii="Calibri" w:eastAsia="Times New Roman" w:hAnsi="Calibri" w:cs="Times New Roman"/>
          <w:bCs/>
          <w:i/>
          <w:iCs/>
          <w:lang w:eastAsia="es-ES"/>
        </w:rPr>
        <w:t>San Juan</w:t>
      </w:r>
      <w:r w:rsidRPr="002A57CF">
        <w:rPr>
          <w:rFonts w:ascii="Calibri" w:eastAsia="Times New Roman" w:hAnsi="Calibri" w:cs="Times New Roman"/>
          <w:lang w:eastAsia="es-ES"/>
        </w:rPr>
        <w:t xml:space="preserve"> (1942), su mejor drama, se ambienta en 1938 y trata de un barco en cuyas bodegas (escenario de la obra) morirá un grupo de </w:t>
      </w:r>
      <w:r w:rsidRPr="002A57CF">
        <w:rPr>
          <w:rFonts w:ascii="Calibri" w:eastAsia="Times New Roman" w:hAnsi="Calibri" w:cs="Times New Roman"/>
          <w:bCs/>
          <w:lang w:eastAsia="es-ES"/>
        </w:rPr>
        <w:t>judíos</w:t>
      </w:r>
      <w:r w:rsidRPr="002A57CF">
        <w:rPr>
          <w:rFonts w:ascii="Calibri" w:eastAsia="Times New Roman" w:hAnsi="Calibri" w:cs="Times New Roman"/>
          <w:lang w:eastAsia="es-ES"/>
        </w:rPr>
        <w:t xml:space="preserve"> no acogidos en ningún puerto. Además de </w:t>
      </w:r>
      <w:r w:rsidRPr="002A57CF">
        <w:rPr>
          <w:rFonts w:ascii="Calibri" w:eastAsia="Times New Roman" w:hAnsi="Calibri" w:cs="Times New Roman"/>
          <w:bCs/>
          <w:i/>
          <w:iCs/>
          <w:lang w:eastAsia="es-ES"/>
        </w:rPr>
        <w:t>El rapto de Europa</w:t>
      </w:r>
      <w:r w:rsidRPr="002A57CF">
        <w:rPr>
          <w:rFonts w:ascii="Calibri" w:eastAsia="Times New Roman" w:hAnsi="Calibri" w:cs="Times New Roman"/>
          <w:lang w:eastAsia="es-ES"/>
        </w:rPr>
        <w:t xml:space="preserve"> (194), destaca</w:t>
      </w:r>
      <w:r w:rsidRPr="002A57CF">
        <w:rPr>
          <w:rFonts w:ascii="Calibri" w:eastAsia="Times New Roman" w:hAnsi="Calibri" w:cs="Times New Roman"/>
          <w:b/>
          <w:bCs/>
          <w:i/>
          <w:iCs/>
          <w:lang w:eastAsia="es-ES"/>
        </w:rPr>
        <w:t xml:space="preserve"> </w:t>
      </w:r>
      <w:r w:rsidRPr="002A57CF">
        <w:rPr>
          <w:rFonts w:ascii="Calibri" w:eastAsia="Times New Roman" w:hAnsi="Calibri" w:cs="Times New Roman"/>
          <w:bCs/>
          <w:i/>
          <w:iCs/>
          <w:lang w:eastAsia="es-ES"/>
        </w:rPr>
        <w:t>No</w:t>
      </w:r>
      <w:r w:rsidRPr="002A57CF">
        <w:rPr>
          <w:rFonts w:ascii="Calibri" w:eastAsia="Times New Roman" w:hAnsi="Calibri" w:cs="Times New Roman"/>
          <w:lang w:eastAsia="es-ES"/>
        </w:rPr>
        <w:t xml:space="preserve"> (1952) cuya acción se sitúa en la estación de un pueblo alemán, dividida en una zona soviética y otra americana. Se critican tanto al capitalismo como al comunismo-. Es enorme la fuerza con que Aub construye sus dramas, con sus propias experiencias y sufrimientos.</w:t>
      </w:r>
    </w:p>
    <w:p w:rsidR="002A57CF" w:rsidRPr="002A57CF" w:rsidRDefault="002A57CF" w:rsidP="002A57CF">
      <w:pPr>
        <w:jc w:val="both"/>
        <w:rPr>
          <w:rFonts w:ascii="Calibri" w:eastAsia="Times New Roman" w:hAnsi="Calibri" w:cs="Times New Roman"/>
          <w:lang w:eastAsia="es-ES"/>
        </w:rPr>
      </w:pPr>
      <w:r w:rsidRPr="002A57CF">
        <w:rPr>
          <w:rFonts w:ascii="Calibri" w:eastAsia="Times New Roman" w:hAnsi="Calibri" w:cs="Times New Roman"/>
          <w:b/>
          <w:bCs/>
          <w:lang w:eastAsia="es-ES"/>
        </w:rPr>
        <w:t xml:space="preserve">      Rafael Alberti</w:t>
      </w:r>
      <w:r w:rsidRPr="002A57CF">
        <w:rPr>
          <w:rFonts w:ascii="Calibri" w:eastAsia="Times New Roman" w:hAnsi="Calibri" w:cs="Times New Roman"/>
          <w:lang w:eastAsia="es-ES"/>
        </w:rPr>
        <w:t xml:space="preserve"> (1902-2001) escribe antes de la Guerra Civil </w:t>
      </w:r>
      <w:r w:rsidRPr="002A57CF">
        <w:rPr>
          <w:rFonts w:ascii="Calibri" w:eastAsia="Times New Roman" w:hAnsi="Calibri" w:cs="Times New Roman"/>
          <w:bCs/>
          <w:i/>
          <w:iCs/>
          <w:lang w:eastAsia="es-ES"/>
        </w:rPr>
        <w:t>El hombre deshabitado</w:t>
      </w:r>
      <w:r w:rsidRPr="002A57CF">
        <w:rPr>
          <w:rFonts w:ascii="Calibri" w:eastAsia="Times New Roman" w:hAnsi="Calibri" w:cs="Times New Roman"/>
          <w:lang w:eastAsia="es-ES"/>
        </w:rPr>
        <w:t xml:space="preserve"> (1930), especie de </w:t>
      </w:r>
      <w:r w:rsidRPr="002A57CF">
        <w:rPr>
          <w:rFonts w:ascii="Calibri" w:eastAsia="Times New Roman" w:hAnsi="Calibri" w:cs="Times New Roman"/>
          <w:b/>
          <w:bCs/>
          <w:lang w:eastAsia="es-ES"/>
        </w:rPr>
        <w:t>auto sacramental sin sacramento</w:t>
      </w:r>
      <w:r w:rsidRPr="002A57CF">
        <w:rPr>
          <w:rFonts w:ascii="Calibri" w:eastAsia="Times New Roman" w:hAnsi="Calibri" w:cs="Times New Roman"/>
          <w:lang w:eastAsia="es-ES"/>
        </w:rPr>
        <w:t xml:space="preserve">; y </w:t>
      </w:r>
      <w:r w:rsidRPr="002A57CF">
        <w:rPr>
          <w:rFonts w:ascii="Calibri" w:eastAsia="Times New Roman" w:hAnsi="Calibri" w:cs="Times New Roman"/>
          <w:bCs/>
          <w:i/>
          <w:iCs/>
          <w:lang w:eastAsia="es-ES"/>
        </w:rPr>
        <w:t>Fermín Galán</w:t>
      </w:r>
      <w:r w:rsidRPr="002A57CF">
        <w:rPr>
          <w:rFonts w:ascii="Calibri" w:eastAsia="Times New Roman" w:hAnsi="Calibri" w:cs="Times New Roman"/>
          <w:lang w:eastAsia="es-ES"/>
        </w:rPr>
        <w:t xml:space="preserve"> (1930), que presenta la vida de este héroe republicano. En plena guerra civil escribe </w:t>
      </w:r>
      <w:r w:rsidRPr="002A57CF">
        <w:rPr>
          <w:rFonts w:ascii="Calibri" w:eastAsia="Times New Roman" w:hAnsi="Calibri" w:cs="Times New Roman"/>
          <w:bCs/>
          <w:i/>
          <w:iCs/>
          <w:lang w:eastAsia="es-ES"/>
        </w:rPr>
        <w:t>De un momento a otro,</w:t>
      </w:r>
      <w:r w:rsidRPr="002A57CF">
        <w:rPr>
          <w:rFonts w:ascii="Calibri" w:eastAsia="Times New Roman" w:hAnsi="Calibri" w:cs="Times New Roman"/>
          <w:lang w:eastAsia="es-ES"/>
        </w:rPr>
        <w:t xml:space="preserve"> publicada en Buenos Aires, 1942: trata de la muerte de Gabriel a causa de la libertad.  </w:t>
      </w:r>
      <w:r w:rsidRPr="002A57CF">
        <w:rPr>
          <w:rFonts w:ascii="Calibri" w:eastAsia="Times New Roman" w:hAnsi="Calibri" w:cs="Times New Roman"/>
          <w:bCs/>
          <w:i/>
          <w:iCs/>
          <w:lang w:eastAsia="es-ES"/>
        </w:rPr>
        <w:t>El adefesio</w:t>
      </w:r>
      <w:r w:rsidRPr="002A57CF">
        <w:rPr>
          <w:rFonts w:ascii="Calibri" w:eastAsia="Times New Roman" w:hAnsi="Calibri" w:cs="Times New Roman"/>
          <w:lang w:eastAsia="es-ES"/>
        </w:rPr>
        <w:t xml:space="preserve"> (1944,) que retocó en 1972: Altea se suicida tras vivir apartada de su amado Cástor. </w:t>
      </w:r>
      <w:proofErr w:type="spellStart"/>
      <w:r w:rsidRPr="002A57CF">
        <w:rPr>
          <w:rFonts w:ascii="Calibri" w:eastAsia="Times New Roman" w:hAnsi="Calibri" w:cs="Times New Roman"/>
          <w:lang w:eastAsia="es-ES"/>
        </w:rPr>
        <w:t>Gorgo</w:t>
      </w:r>
      <w:proofErr w:type="spellEnd"/>
      <w:r w:rsidRPr="002A57CF">
        <w:rPr>
          <w:rFonts w:ascii="Calibri" w:eastAsia="Times New Roman" w:hAnsi="Calibri" w:cs="Times New Roman"/>
          <w:lang w:eastAsia="es-ES"/>
        </w:rPr>
        <w:t xml:space="preserve">, vieja siniestra, revela que ambos son hermanastros a causa de un antiguo incesto. La obra se desarrolla entre el </w:t>
      </w:r>
      <w:r w:rsidRPr="002A57CF">
        <w:rPr>
          <w:rFonts w:ascii="Calibri" w:eastAsia="Times New Roman" w:hAnsi="Calibri" w:cs="Times New Roman"/>
          <w:b/>
          <w:bCs/>
          <w:lang w:eastAsia="es-ES"/>
        </w:rPr>
        <w:t xml:space="preserve">esperpento y el expresionismo. </w:t>
      </w:r>
      <w:r w:rsidRPr="002A57CF">
        <w:rPr>
          <w:rFonts w:ascii="Calibri" w:eastAsia="Times New Roman" w:hAnsi="Calibri" w:cs="Times New Roman"/>
          <w:bCs/>
          <w:i/>
          <w:iCs/>
          <w:lang w:eastAsia="es-ES"/>
        </w:rPr>
        <w:t>Noche de guerra en el Museo del Prado</w:t>
      </w:r>
      <w:r w:rsidRPr="002A57CF">
        <w:rPr>
          <w:rFonts w:ascii="Calibri" w:eastAsia="Times New Roman" w:hAnsi="Calibri" w:cs="Times New Roman"/>
          <w:lang w:eastAsia="es-ES"/>
        </w:rPr>
        <w:t xml:space="preserve"> (1956) es como un </w:t>
      </w:r>
      <w:r w:rsidRPr="002A57CF">
        <w:rPr>
          <w:rFonts w:ascii="Calibri" w:eastAsia="Times New Roman" w:hAnsi="Calibri" w:cs="Times New Roman"/>
          <w:b/>
          <w:bCs/>
          <w:i/>
          <w:iCs/>
          <w:lang w:eastAsia="es-ES"/>
        </w:rPr>
        <w:t>collage</w:t>
      </w:r>
      <w:r w:rsidRPr="002A57CF">
        <w:rPr>
          <w:rFonts w:ascii="Calibri" w:eastAsia="Times New Roman" w:hAnsi="Calibri" w:cs="Times New Roman"/>
          <w:lang w:eastAsia="es-ES"/>
        </w:rPr>
        <w:t xml:space="preserve"> en el que se superpone la </w:t>
      </w:r>
      <w:r w:rsidRPr="002A57CF">
        <w:rPr>
          <w:rFonts w:ascii="Calibri" w:eastAsia="Times New Roman" w:hAnsi="Calibri" w:cs="Times New Roman"/>
          <w:b/>
          <w:bCs/>
          <w:lang w:eastAsia="es-ES"/>
        </w:rPr>
        <w:t>Guerra de la Independencia</w:t>
      </w:r>
      <w:r w:rsidRPr="002A57CF">
        <w:rPr>
          <w:rFonts w:ascii="Calibri" w:eastAsia="Times New Roman" w:hAnsi="Calibri" w:cs="Times New Roman"/>
          <w:lang w:eastAsia="es-ES"/>
        </w:rPr>
        <w:t xml:space="preserve">, la </w:t>
      </w:r>
      <w:r w:rsidRPr="002A57CF">
        <w:rPr>
          <w:rFonts w:ascii="Calibri" w:eastAsia="Times New Roman" w:hAnsi="Calibri" w:cs="Times New Roman"/>
          <w:b/>
          <w:bCs/>
          <w:lang w:eastAsia="es-ES"/>
        </w:rPr>
        <w:t>Guerra civil</w:t>
      </w:r>
      <w:r w:rsidRPr="002A57CF">
        <w:rPr>
          <w:rFonts w:ascii="Calibri" w:eastAsia="Times New Roman" w:hAnsi="Calibri" w:cs="Times New Roman"/>
          <w:lang w:eastAsia="es-ES"/>
        </w:rPr>
        <w:t xml:space="preserve"> y otras escenas. Dialogan </w:t>
      </w:r>
      <w:r w:rsidRPr="002A57CF">
        <w:rPr>
          <w:rFonts w:ascii="Calibri" w:eastAsia="Times New Roman" w:hAnsi="Calibri" w:cs="Times New Roman"/>
          <w:b/>
          <w:bCs/>
          <w:lang w:eastAsia="es-ES"/>
        </w:rPr>
        <w:t>Goya</w:t>
      </w:r>
      <w:r w:rsidRPr="002A57CF">
        <w:rPr>
          <w:rFonts w:ascii="Calibri" w:eastAsia="Times New Roman" w:hAnsi="Calibri" w:cs="Times New Roman"/>
          <w:lang w:eastAsia="es-ES"/>
        </w:rPr>
        <w:t xml:space="preserve"> y </w:t>
      </w:r>
      <w:r w:rsidRPr="002A57CF">
        <w:rPr>
          <w:rFonts w:ascii="Calibri" w:eastAsia="Times New Roman" w:hAnsi="Calibri" w:cs="Times New Roman"/>
          <w:b/>
          <w:bCs/>
          <w:lang w:eastAsia="es-ES"/>
        </w:rPr>
        <w:t>Picasso</w:t>
      </w:r>
      <w:r w:rsidRPr="002A57CF">
        <w:rPr>
          <w:rFonts w:ascii="Calibri" w:eastAsia="Times New Roman" w:hAnsi="Calibri" w:cs="Times New Roman"/>
          <w:lang w:eastAsia="es-ES"/>
        </w:rPr>
        <w:t xml:space="preserve"> entre obreros, enanos de </w:t>
      </w:r>
      <w:r w:rsidRPr="002A57CF">
        <w:rPr>
          <w:rFonts w:ascii="Calibri" w:eastAsia="Times New Roman" w:hAnsi="Calibri" w:cs="Times New Roman"/>
          <w:b/>
          <w:bCs/>
          <w:lang w:eastAsia="es-ES"/>
        </w:rPr>
        <w:t>Velázquez</w:t>
      </w:r>
      <w:r w:rsidRPr="002A57CF">
        <w:rPr>
          <w:rFonts w:ascii="Calibri" w:eastAsia="Times New Roman" w:hAnsi="Calibri" w:cs="Times New Roman"/>
          <w:lang w:eastAsia="es-ES"/>
        </w:rPr>
        <w:t xml:space="preserve">, </w:t>
      </w:r>
      <w:r w:rsidRPr="002A57CF">
        <w:rPr>
          <w:rFonts w:ascii="Calibri" w:eastAsia="Times New Roman" w:hAnsi="Calibri" w:cs="Times New Roman"/>
          <w:b/>
          <w:lang w:eastAsia="es-ES"/>
        </w:rPr>
        <w:t>Felipe IV</w:t>
      </w:r>
      <w:r w:rsidRPr="002A57CF">
        <w:rPr>
          <w:rFonts w:ascii="Calibri" w:eastAsia="Times New Roman" w:hAnsi="Calibri" w:cs="Times New Roman"/>
          <w:lang w:eastAsia="es-ES"/>
        </w:rPr>
        <w:t xml:space="preserve">, muertos de las guerras, miserables y personajes del pueblo. </w:t>
      </w:r>
    </w:p>
    <w:p w:rsidR="002A57CF" w:rsidRPr="002A57CF" w:rsidRDefault="002A57CF" w:rsidP="002A57CF">
      <w:pPr>
        <w:jc w:val="both"/>
        <w:rPr>
          <w:rFonts w:ascii="Calibri" w:eastAsia="Times New Roman" w:hAnsi="Calibri" w:cs="Times New Roman"/>
          <w:lang w:eastAsia="es-ES"/>
        </w:rPr>
      </w:pPr>
      <w:r w:rsidRPr="002A57CF">
        <w:rPr>
          <w:rFonts w:ascii="Calibri" w:eastAsia="Times New Roman" w:hAnsi="Calibri" w:cs="Times New Roman"/>
          <w:b/>
          <w:bCs/>
          <w:lang w:eastAsia="es-ES"/>
        </w:rPr>
        <w:t xml:space="preserve">     Pedro Salinas</w:t>
      </w:r>
      <w:r w:rsidRPr="002A57CF">
        <w:rPr>
          <w:rFonts w:ascii="Calibri" w:eastAsia="Times New Roman" w:hAnsi="Calibri" w:cs="Times New Roman"/>
          <w:lang w:eastAsia="es-ES"/>
        </w:rPr>
        <w:t xml:space="preserve"> (1891-1951): Su producción dramática se divide en </w:t>
      </w:r>
      <w:r w:rsidRPr="002A57CF">
        <w:rPr>
          <w:rFonts w:ascii="Calibri" w:eastAsia="Times New Roman" w:hAnsi="Calibri" w:cs="Times New Roman"/>
          <w:b/>
          <w:lang w:eastAsia="es-ES"/>
        </w:rPr>
        <w:t>piezas en un acto</w:t>
      </w:r>
      <w:r w:rsidRPr="002A57CF">
        <w:rPr>
          <w:rFonts w:ascii="Calibri" w:eastAsia="Times New Roman" w:hAnsi="Calibri" w:cs="Times New Roman"/>
          <w:lang w:eastAsia="es-ES"/>
        </w:rPr>
        <w:t xml:space="preserve"> y </w:t>
      </w:r>
      <w:r w:rsidRPr="002A57CF">
        <w:rPr>
          <w:rFonts w:ascii="Calibri" w:eastAsia="Times New Roman" w:hAnsi="Calibri" w:cs="Times New Roman"/>
          <w:b/>
          <w:lang w:eastAsia="es-ES"/>
        </w:rPr>
        <w:t>obras de mayor duración</w:t>
      </w:r>
      <w:r w:rsidRPr="002A57CF">
        <w:rPr>
          <w:rFonts w:ascii="Calibri" w:eastAsia="Times New Roman" w:hAnsi="Calibri" w:cs="Times New Roman"/>
          <w:lang w:eastAsia="es-ES"/>
        </w:rPr>
        <w:t xml:space="preserve"> (sólo dos). Las primeras están localizadas por lo general en ambientes urbanos y cosmopolitas. Sus personajes son jóvenes, cultos y hermosos. Excepto en pocos casos, la acción se sitúa en lugares imaginarios. De 1936 es su primera obra dramática</w:t>
      </w:r>
      <w:r w:rsidRPr="002A57CF">
        <w:rPr>
          <w:rFonts w:ascii="Calibri" w:eastAsia="Times New Roman" w:hAnsi="Calibri" w:cs="Times New Roman"/>
          <w:i/>
          <w:lang w:eastAsia="es-ES"/>
        </w:rPr>
        <w:t xml:space="preserve"> E</w:t>
      </w:r>
      <w:r w:rsidRPr="002A57CF">
        <w:rPr>
          <w:rFonts w:ascii="Calibri" w:eastAsia="Times New Roman" w:hAnsi="Calibri" w:cs="Times New Roman"/>
          <w:bCs/>
          <w:i/>
          <w:iCs/>
          <w:lang w:eastAsia="es-ES"/>
        </w:rPr>
        <w:t>l Dictador</w:t>
      </w:r>
      <w:r w:rsidRPr="002A57CF">
        <w:rPr>
          <w:rFonts w:ascii="Calibri" w:eastAsia="Times New Roman" w:hAnsi="Calibri" w:cs="Times New Roman"/>
          <w:lang w:eastAsia="es-ES"/>
        </w:rPr>
        <w:t xml:space="preserve">. Exilado desde 1943, escribe </w:t>
      </w:r>
      <w:r w:rsidRPr="002A57CF">
        <w:rPr>
          <w:rFonts w:ascii="Calibri" w:eastAsia="Times New Roman" w:hAnsi="Calibri" w:cs="Times New Roman"/>
          <w:bCs/>
          <w:i/>
          <w:iCs/>
          <w:lang w:eastAsia="es-ES"/>
        </w:rPr>
        <w:t>Judit y el tirano</w:t>
      </w:r>
      <w:r w:rsidRPr="002A57CF">
        <w:rPr>
          <w:rFonts w:ascii="Calibri" w:eastAsia="Times New Roman" w:hAnsi="Calibri" w:cs="Times New Roman"/>
          <w:lang w:eastAsia="es-ES"/>
        </w:rPr>
        <w:t xml:space="preserve">, variación sobre el tema bíblico. El resto </w:t>
      </w:r>
      <w:r w:rsidRPr="002A57CF">
        <w:rPr>
          <w:rFonts w:ascii="Calibri" w:eastAsia="Times New Roman" w:hAnsi="Calibri" w:cs="Times New Roman"/>
          <w:lang w:eastAsia="es-ES"/>
        </w:rPr>
        <w:lastRenderedPageBreak/>
        <w:t>de su producción las divide en "</w:t>
      </w:r>
      <w:r w:rsidRPr="002A57CF">
        <w:rPr>
          <w:rFonts w:ascii="Calibri" w:eastAsia="Times New Roman" w:hAnsi="Calibri" w:cs="Times New Roman"/>
          <w:b/>
          <w:lang w:eastAsia="es-ES"/>
        </w:rPr>
        <w:t>piezas rosas</w:t>
      </w:r>
      <w:r w:rsidRPr="002A57CF">
        <w:rPr>
          <w:rFonts w:ascii="Calibri" w:eastAsia="Times New Roman" w:hAnsi="Calibri" w:cs="Times New Roman"/>
          <w:lang w:eastAsia="es-ES"/>
        </w:rPr>
        <w:t>" y "</w:t>
      </w:r>
      <w:r w:rsidRPr="002A57CF">
        <w:rPr>
          <w:rFonts w:ascii="Calibri" w:eastAsia="Times New Roman" w:hAnsi="Calibri" w:cs="Times New Roman"/>
          <w:b/>
          <w:lang w:eastAsia="es-ES"/>
        </w:rPr>
        <w:t>piezas satíricas</w:t>
      </w:r>
      <w:r w:rsidRPr="002A57CF">
        <w:rPr>
          <w:rFonts w:ascii="Calibri" w:eastAsia="Times New Roman" w:hAnsi="Calibri" w:cs="Times New Roman"/>
          <w:lang w:eastAsia="es-ES"/>
        </w:rPr>
        <w:t xml:space="preserve">". Las primeras  tienen como motivo central el amor y la posibilidad de la armonía y la belleza en el mundo a pesar de que no se realicen en las vidas individuales y concretas. Las "piezas satíricas" están cargadas de ironía nunca amarga, y defienden la vida humana contra cualquier tipo de explotación. </w:t>
      </w:r>
      <w:r w:rsidRPr="002A57CF">
        <w:rPr>
          <w:rFonts w:ascii="Calibri" w:eastAsia="Times New Roman" w:hAnsi="Calibri" w:cs="Times New Roman"/>
          <w:bCs/>
          <w:i/>
          <w:iCs/>
          <w:lang w:eastAsia="es-ES"/>
        </w:rPr>
        <w:t>Los santos</w:t>
      </w:r>
      <w:r w:rsidRPr="002A57CF">
        <w:rPr>
          <w:rFonts w:ascii="Calibri" w:eastAsia="Times New Roman" w:hAnsi="Calibri" w:cs="Times New Roman"/>
          <w:lang w:eastAsia="es-ES"/>
        </w:rPr>
        <w:t xml:space="preserve"> acaso sea su mejor obra corta: un grupo de republicanos escapa del fusilamiento cuando unas estatuas de santos asumen su destino.  El teatro de Pedro Salinas sorprende por sus planteamientos y su forma vanguardista, absurda, policiaca o de ciencia ficción.</w:t>
      </w:r>
    </w:p>
    <w:p w:rsidR="002A57CF" w:rsidRPr="002A57CF" w:rsidRDefault="002A57CF" w:rsidP="002A57CF">
      <w:pPr>
        <w:suppressAutoHyphens/>
        <w:jc w:val="both"/>
        <w:rPr>
          <w:rFonts w:ascii="Calibri" w:eastAsia="Times New Roman" w:hAnsi="Calibri" w:cs="Times New Roman"/>
          <w:b/>
          <w:spacing w:val="-2"/>
          <w:lang w:eastAsia="es-ES"/>
        </w:rPr>
      </w:pPr>
      <w:r w:rsidRPr="002A57CF">
        <w:rPr>
          <w:rFonts w:ascii="Calibri" w:eastAsia="Calibri" w:hAnsi="Calibri" w:cs="Times New Roman"/>
          <w:b/>
          <w:bCs/>
        </w:rPr>
        <w:t xml:space="preserve">     Alejandro Casona</w:t>
      </w:r>
      <w:r w:rsidRPr="002A57CF">
        <w:rPr>
          <w:rFonts w:ascii="Calibri" w:eastAsia="Calibri" w:hAnsi="Calibri" w:cs="Times New Roman"/>
        </w:rPr>
        <w:t xml:space="preserve"> (1903-1965). Antes de la Guerra Civil, muy aplaudida resultó </w:t>
      </w:r>
      <w:r w:rsidRPr="002A57CF">
        <w:rPr>
          <w:rFonts w:ascii="Calibri" w:eastAsia="Calibri" w:hAnsi="Calibri" w:cs="Times New Roman"/>
          <w:bCs/>
          <w:i/>
          <w:iCs/>
        </w:rPr>
        <w:t>Nuestra Natacha</w:t>
      </w:r>
      <w:r w:rsidRPr="002A57CF">
        <w:rPr>
          <w:rFonts w:ascii="Calibri" w:eastAsia="Calibri" w:hAnsi="Calibri" w:cs="Times New Roman"/>
        </w:rPr>
        <w:t xml:space="preserve">  que representaba la </w:t>
      </w:r>
      <w:r w:rsidRPr="002A57CF">
        <w:rPr>
          <w:rFonts w:ascii="Calibri" w:eastAsia="Calibri" w:hAnsi="Calibri" w:cs="Times New Roman"/>
          <w:bCs/>
        </w:rPr>
        <w:t>experiencia de una pedagoga que llega a dirigir</w:t>
      </w:r>
      <w:r w:rsidRPr="002A57CF">
        <w:rPr>
          <w:rFonts w:ascii="Calibri" w:eastAsia="Calibri" w:hAnsi="Calibri" w:cs="Times New Roman"/>
        </w:rPr>
        <w:t xml:space="preserve"> el reformatorio donde se educó, y cuya bondad le vale el afecto de las muchachas y la </w:t>
      </w:r>
      <w:r w:rsidRPr="002A57CF">
        <w:rPr>
          <w:rFonts w:ascii="Calibri" w:eastAsia="Calibri" w:hAnsi="Calibri" w:cs="Times New Roman"/>
          <w:bCs/>
        </w:rPr>
        <w:t>suspicacia</w:t>
      </w:r>
      <w:r w:rsidRPr="002A57CF">
        <w:rPr>
          <w:rFonts w:ascii="Calibri" w:eastAsia="Calibri" w:hAnsi="Calibri" w:cs="Times New Roman"/>
        </w:rPr>
        <w:t xml:space="preserve"> de las autoridades. Exiliado en México, representa </w:t>
      </w:r>
      <w:r w:rsidRPr="002A57CF">
        <w:rPr>
          <w:rFonts w:ascii="Calibri" w:eastAsia="Calibri" w:hAnsi="Calibri" w:cs="Times New Roman"/>
          <w:bCs/>
          <w:i/>
          <w:iCs/>
        </w:rPr>
        <w:t>Prohibido suicidarse en primavera</w:t>
      </w:r>
      <w:r w:rsidRPr="002A57CF">
        <w:rPr>
          <w:rFonts w:ascii="Calibri" w:eastAsia="Calibri" w:hAnsi="Calibri" w:cs="Times New Roman"/>
        </w:rPr>
        <w:t xml:space="preserve"> (1937). Desde 1941 vive en Argentina, donde escribe tal vez su obra maestra: </w:t>
      </w:r>
      <w:r w:rsidRPr="002A57CF">
        <w:rPr>
          <w:rFonts w:ascii="Calibri" w:eastAsia="Calibri" w:hAnsi="Calibri" w:cs="Times New Roman"/>
          <w:bCs/>
          <w:i/>
          <w:iCs/>
        </w:rPr>
        <w:t>La dama del alba</w:t>
      </w:r>
      <w:r w:rsidRPr="002A57CF">
        <w:rPr>
          <w:rFonts w:ascii="Calibri" w:eastAsia="Calibri" w:hAnsi="Calibri" w:cs="Times New Roman"/>
        </w:rPr>
        <w:t xml:space="preserve"> (1944): ambientada en Asturias, revela cómo Angélica, supuestamente ahogada en el río, huyó con un amante al poco de casarse con Martín, que oculta el hecho por amor. Vuelve a España en 1962 y representa </w:t>
      </w:r>
      <w:r w:rsidRPr="002A57CF">
        <w:rPr>
          <w:rFonts w:ascii="Calibri" w:eastAsia="Calibri" w:hAnsi="Calibri" w:cs="Times New Roman"/>
          <w:bCs/>
          <w:i/>
          <w:iCs/>
        </w:rPr>
        <w:t>El caballero de las espuelas de oro</w:t>
      </w:r>
      <w:r w:rsidRPr="002A57CF">
        <w:rPr>
          <w:rFonts w:ascii="Calibri" w:eastAsia="Calibri" w:hAnsi="Calibri" w:cs="Times New Roman"/>
        </w:rPr>
        <w:t xml:space="preserve"> (1964), sobre los últimos días de</w:t>
      </w:r>
      <w:r w:rsidRPr="002A57CF">
        <w:rPr>
          <w:rFonts w:ascii="Calibri" w:eastAsia="Calibri" w:hAnsi="Calibri" w:cs="Times New Roman"/>
          <w:b/>
        </w:rPr>
        <w:t xml:space="preserve"> </w:t>
      </w:r>
      <w:r w:rsidRPr="002A57CF">
        <w:rPr>
          <w:rFonts w:ascii="Calibri" w:eastAsia="Calibri" w:hAnsi="Calibri" w:cs="Times New Roman"/>
          <w:bCs/>
        </w:rPr>
        <w:t>Quevedo</w:t>
      </w:r>
      <w:r w:rsidRPr="002A57CF">
        <w:rPr>
          <w:rFonts w:ascii="Calibri" w:eastAsia="Calibri" w:hAnsi="Calibri" w:cs="Times New Roman"/>
          <w:b/>
        </w:rPr>
        <w:t>.</w:t>
      </w:r>
    </w:p>
    <w:p w:rsidR="002A57CF" w:rsidRPr="002A57CF" w:rsidRDefault="002A57CF" w:rsidP="002A57CF">
      <w:pPr>
        <w:suppressAutoHyphens/>
        <w:jc w:val="both"/>
        <w:rPr>
          <w:rFonts w:ascii="Calibri" w:eastAsia="Times New Roman" w:hAnsi="Calibri" w:cs="Times New Roman"/>
          <w:spacing w:val="-2"/>
          <w:lang w:eastAsia="es-ES"/>
        </w:rPr>
      </w:pPr>
    </w:p>
    <w:p w:rsidR="002A57CF" w:rsidRPr="002A57CF" w:rsidRDefault="002A57CF" w:rsidP="002A57CF">
      <w:pPr>
        <w:numPr>
          <w:ilvl w:val="1"/>
          <w:numId w:val="2"/>
        </w:numPr>
        <w:suppressAutoHyphens/>
        <w:jc w:val="both"/>
        <w:rPr>
          <w:rFonts w:ascii="Calibri" w:eastAsia="Times New Roman" w:hAnsi="Calibri" w:cs="Times New Roman"/>
          <w:b/>
          <w:spacing w:val="-2"/>
          <w:lang w:eastAsia="es-ES"/>
        </w:rPr>
      </w:pPr>
      <w:r w:rsidRPr="002A57CF">
        <w:rPr>
          <w:rFonts w:ascii="Calibri" w:eastAsia="Times New Roman" w:hAnsi="Calibri" w:cs="Times New Roman"/>
          <w:b/>
          <w:spacing w:val="-2"/>
          <w:lang w:eastAsia="es-ES"/>
        </w:rPr>
        <w:t>El teatro de los años cuarenta: la comedia burguesa, el teatro del humor (Jardiel Poncela y Miguel Mihura.</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A pesar de que en estos años se desarrollan diversas líneas teatrales no suponen renovación alguna con respecto al teatro español anterior. Presentan unas mismas </w:t>
      </w:r>
      <w:r w:rsidRPr="002A57CF">
        <w:rPr>
          <w:rFonts w:ascii="Calibri" w:eastAsia="Times New Roman" w:hAnsi="Calibri" w:cs="Times New Roman"/>
          <w:b/>
          <w:bCs/>
          <w:spacing w:val="-2"/>
          <w:u w:val="single"/>
          <w:lang w:eastAsia="es-ES"/>
        </w:rPr>
        <w:t>características</w:t>
      </w:r>
      <w:r w:rsidRPr="002A57CF">
        <w:rPr>
          <w:rFonts w:ascii="Calibri" w:eastAsia="Times New Roman" w:hAnsi="Calibri" w:cs="Times New Roman"/>
          <w:spacing w:val="-2"/>
          <w:lang w:eastAsia="es-ES"/>
        </w:rPr>
        <w:t>: suelen recurrir a la división de la obra en tres actos, con personajes poco perfilados psicológicamente;  la representación se efectuaba empleando un solo decorado; los temas más frecuentes eran el amor y la defensa de los valores tradicionales como el honor, la familia... Junto a ellos, aparece la tendencia a lo fantástico y al humor. Ideológicamente no abordan problemas políticos nunca, el público que acude a estas obras es un público burgués que busca diversión y evasión.</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Con todo, es cierto que en el teatro español de los 40 y comienzos de los 50 pueden señalarse al menos </w:t>
      </w:r>
      <w:r w:rsidRPr="002A57CF">
        <w:rPr>
          <w:rFonts w:ascii="Calibri" w:eastAsia="Times New Roman" w:hAnsi="Calibri" w:cs="Times New Roman"/>
          <w:b/>
          <w:bCs/>
          <w:i/>
          <w:iCs/>
          <w:spacing w:val="-2"/>
          <w:u w:val="single"/>
          <w:lang w:eastAsia="es-ES"/>
        </w:rPr>
        <w:t>dos líneas</w:t>
      </w:r>
      <w:r w:rsidRPr="002A57CF">
        <w:rPr>
          <w:rFonts w:ascii="Calibri" w:eastAsia="Times New Roman" w:hAnsi="Calibri" w:cs="Times New Roman"/>
          <w:spacing w:val="-2"/>
          <w:lang w:eastAsia="es-ES"/>
        </w:rPr>
        <w:t xml:space="preserve">, cuya diferenciación es fundamentalmente temática: </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 xml:space="preserve"> a)</w:t>
      </w:r>
      <w:r w:rsidRPr="002A57CF">
        <w:rPr>
          <w:rFonts w:ascii="Calibri" w:eastAsia="Times New Roman" w:hAnsi="Calibri" w:cs="Times New Roman"/>
          <w:spacing w:val="-2"/>
          <w:lang w:eastAsia="es-ES"/>
        </w:rPr>
        <w:t xml:space="preserve"> Un tipo de </w:t>
      </w:r>
      <w:r w:rsidRPr="002A57CF">
        <w:rPr>
          <w:rFonts w:ascii="Calibri" w:eastAsia="Times New Roman" w:hAnsi="Calibri" w:cs="Times New Roman"/>
          <w:b/>
          <w:spacing w:val="-2"/>
          <w:u w:val="single"/>
          <w:lang w:eastAsia="es-ES"/>
        </w:rPr>
        <w:t>alta comedia</w:t>
      </w:r>
      <w:r w:rsidRPr="002A57CF">
        <w:rPr>
          <w:rFonts w:ascii="Calibri" w:eastAsia="Times New Roman" w:hAnsi="Calibri" w:cs="Times New Roman"/>
          <w:spacing w:val="-2"/>
          <w:lang w:eastAsia="es-ES"/>
        </w:rPr>
        <w:t xml:space="preserve">. En la línea del teatro </w:t>
      </w:r>
      <w:proofErr w:type="spellStart"/>
      <w:r w:rsidRPr="002A57CF">
        <w:rPr>
          <w:rFonts w:ascii="Calibri" w:eastAsia="Times New Roman" w:hAnsi="Calibri" w:cs="Times New Roman"/>
          <w:spacing w:val="-2"/>
          <w:lang w:eastAsia="es-ES"/>
        </w:rPr>
        <w:t>benaventino</w:t>
      </w:r>
      <w:proofErr w:type="spellEnd"/>
      <w:r w:rsidRPr="002A57CF">
        <w:rPr>
          <w:rFonts w:ascii="Calibri" w:eastAsia="Times New Roman" w:hAnsi="Calibri" w:cs="Times New Roman"/>
          <w:spacing w:val="-2"/>
          <w:lang w:eastAsia="es-ES"/>
        </w:rPr>
        <w:t xml:space="preserve">, que engloba tanto la comedia burguesa, como los dramas históricos. Obras bien construidas que ponen especial énfasis en lo literario. Destacan José María </w:t>
      </w:r>
      <w:proofErr w:type="spellStart"/>
      <w:r w:rsidRPr="002A57CF">
        <w:rPr>
          <w:rFonts w:ascii="Calibri" w:eastAsia="Times New Roman" w:hAnsi="Calibri" w:cs="Times New Roman"/>
          <w:spacing w:val="-2"/>
          <w:lang w:eastAsia="es-ES"/>
        </w:rPr>
        <w:t>Pemán</w:t>
      </w:r>
      <w:proofErr w:type="spellEnd"/>
      <w:r w:rsidRPr="002A57CF">
        <w:rPr>
          <w:rFonts w:ascii="Calibri" w:eastAsia="Times New Roman" w:hAnsi="Calibri" w:cs="Times New Roman"/>
          <w:spacing w:val="-2"/>
          <w:lang w:eastAsia="es-ES"/>
        </w:rPr>
        <w:t xml:space="preserve">, Juan Ignacio Luca de Tena y Joaquín Calvo Sotelo. </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 xml:space="preserve"> b)</w:t>
      </w:r>
      <w:r w:rsidRPr="002A57CF">
        <w:rPr>
          <w:rFonts w:ascii="Calibri" w:eastAsia="Times New Roman" w:hAnsi="Calibri" w:cs="Times New Roman"/>
          <w:spacing w:val="-2"/>
          <w:lang w:eastAsia="es-ES"/>
        </w:rPr>
        <w:t xml:space="preserve"> El llamado </w:t>
      </w:r>
      <w:r w:rsidRPr="002A57CF">
        <w:rPr>
          <w:rFonts w:ascii="Calibri" w:eastAsia="Times New Roman" w:hAnsi="Calibri" w:cs="Times New Roman"/>
          <w:b/>
          <w:spacing w:val="-2"/>
          <w:u w:val="single"/>
          <w:lang w:eastAsia="es-ES"/>
        </w:rPr>
        <w:t>teatro de humor.</w:t>
      </w:r>
      <w:r w:rsidRPr="002A57CF">
        <w:rPr>
          <w:rFonts w:ascii="Calibri" w:eastAsia="Times New Roman" w:hAnsi="Calibri" w:cs="Times New Roman"/>
          <w:spacing w:val="-2"/>
          <w:lang w:eastAsia="es-ES"/>
        </w:rPr>
        <w:t xml:space="preserve">  Humor más de carácter lingüístico, basado en lo ilógico y absurdo, que acaba cayendo en lo sentimental. En esta línea destacan Jardiel Poncela y Miguel Mihura. Ambos ya escribían antes de la guerra, pero muchas de sus obras no se estrenarán hasta la década de los 40. </w:t>
      </w:r>
      <w:r w:rsidRPr="002A57CF">
        <w:rPr>
          <w:rFonts w:ascii="Calibri" w:eastAsia="Times New Roman" w:hAnsi="Calibri" w:cs="Times New Roman"/>
          <w:b/>
          <w:spacing w:val="-2"/>
          <w:lang w:eastAsia="es-ES"/>
        </w:rPr>
        <w:t>Enrique Jardiel Poncela</w:t>
      </w:r>
      <w:r w:rsidRPr="002A57CF">
        <w:rPr>
          <w:rFonts w:ascii="Calibri" w:eastAsia="Times New Roman" w:hAnsi="Calibri" w:cs="Times New Roman"/>
          <w:spacing w:val="-2"/>
          <w:lang w:eastAsia="es-ES"/>
        </w:rPr>
        <w:t xml:space="preserve"> se había propuesto renovar la risa introduciendo en sus obras lo “absurdo”. Así, estrena comedias antes de la guerra civil (</w:t>
      </w:r>
      <w:r w:rsidRPr="002A57CF">
        <w:rPr>
          <w:rFonts w:ascii="Calibri" w:eastAsia="Times New Roman" w:hAnsi="Calibri" w:cs="Times New Roman"/>
          <w:i/>
          <w:spacing w:val="-2"/>
          <w:lang w:eastAsia="es-ES"/>
        </w:rPr>
        <w:t>Cuatro corazones con freno y marcha atrás</w:t>
      </w:r>
      <w:r w:rsidRPr="002A57CF">
        <w:rPr>
          <w:rFonts w:ascii="Calibri" w:eastAsia="Times New Roman" w:hAnsi="Calibri" w:cs="Times New Roman"/>
          <w:spacing w:val="-2"/>
          <w:lang w:eastAsia="es-ES"/>
        </w:rPr>
        <w:t xml:space="preserve">) mal acogidas por la crítica y el público por la inverosimilitud de lo que presentaban. Se vio obligado a moderar sus “audacias”. Las obras estrenadas a partir de 1940 (aunque conservan los rasgos típicos de las anteriores), tuvieron gran éxito. Por ejemplo </w:t>
      </w:r>
      <w:r w:rsidRPr="002A57CF">
        <w:rPr>
          <w:rFonts w:ascii="Calibri" w:eastAsia="Times New Roman" w:hAnsi="Calibri" w:cs="Times New Roman"/>
          <w:i/>
          <w:spacing w:val="-2"/>
          <w:lang w:eastAsia="es-ES"/>
        </w:rPr>
        <w:t>Eloísa está debajo de un almendro</w:t>
      </w:r>
      <w:r w:rsidRPr="002A57CF">
        <w:rPr>
          <w:rFonts w:ascii="Calibri" w:eastAsia="Times New Roman" w:hAnsi="Calibri" w:cs="Times New Roman"/>
          <w:spacing w:val="-2"/>
          <w:lang w:eastAsia="es-ES"/>
        </w:rPr>
        <w:t xml:space="preserve">. En ella hallamos un tipo de humor basado en la </w:t>
      </w:r>
      <w:proofErr w:type="spellStart"/>
      <w:r w:rsidRPr="002A57CF">
        <w:rPr>
          <w:rFonts w:ascii="Calibri" w:eastAsia="Times New Roman" w:hAnsi="Calibri" w:cs="Times New Roman"/>
          <w:spacing w:val="-2"/>
          <w:lang w:eastAsia="es-ES"/>
        </w:rPr>
        <w:t>ilogicidad</w:t>
      </w:r>
      <w:proofErr w:type="spellEnd"/>
      <w:r w:rsidRPr="002A57CF">
        <w:rPr>
          <w:rFonts w:ascii="Calibri" w:eastAsia="Times New Roman" w:hAnsi="Calibri" w:cs="Times New Roman"/>
          <w:spacing w:val="-2"/>
          <w:lang w:eastAsia="es-ES"/>
        </w:rPr>
        <w:t xml:space="preserve"> de las situaciones (que viene dada por la locura de una familia). Por lo que tiene que ver con </w:t>
      </w:r>
      <w:r w:rsidRPr="002A57CF">
        <w:rPr>
          <w:rFonts w:ascii="Calibri" w:eastAsia="Times New Roman" w:hAnsi="Calibri" w:cs="Times New Roman"/>
          <w:b/>
          <w:spacing w:val="-2"/>
          <w:lang w:eastAsia="es-ES"/>
        </w:rPr>
        <w:t>Miguel Mihura</w:t>
      </w:r>
      <w:r w:rsidRPr="002A57CF">
        <w:rPr>
          <w:rFonts w:ascii="Calibri" w:eastAsia="Times New Roman" w:hAnsi="Calibri" w:cs="Times New Roman"/>
          <w:spacing w:val="-2"/>
          <w:lang w:eastAsia="es-ES"/>
        </w:rPr>
        <w:t xml:space="preserve">, su teatro supone, como el de Poncela, una ruptura con el teatro del humor representado mayoritariamente antes de la guerra: plantea un tipo de comicidad basada en el absurdo, en la </w:t>
      </w:r>
      <w:proofErr w:type="spellStart"/>
      <w:r w:rsidRPr="002A57CF">
        <w:rPr>
          <w:rFonts w:ascii="Calibri" w:eastAsia="Times New Roman" w:hAnsi="Calibri" w:cs="Times New Roman"/>
          <w:spacing w:val="-2"/>
          <w:lang w:eastAsia="es-ES"/>
        </w:rPr>
        <w:t>ilogicidad</w:t>
      </w:r>
      <w:proofErr w:type="spellEnd"/>
      <w:r w:rsidRPr="002A57CF">
        <w:rPr>
          <w:rFonts w:ascii="Calibri" w:eastAsia="Times New Roman" w:hAnsi="Calibri" w:cs="Times New Roman"/>
          <w:spacing w:val="-2"/>
          <w:lang w:eastAsia="es-ES"/>
        </w:rPr>
        <w:t xml:space="preserve"> situacional y lingüística. Sin embargo, sus obras siguen respetando las convenciones teatrales. Destacan </w:t>
      </w:r>
      <w:r w:rsidRPr="002A57CF">
        <w:rPr>
          <w:rFonts w:ascii="Calibri" w:eastAsia="Times New Roman" w:hAnsi="Calibri" w:cs="Times New Roman"/>
          <w:i/>
          <w:spacing w:val="-2"/>
          <w:lang w:eastAsia="es-ES"/>
        </w:rPr>
        <w:t>Maribel y la extraña familia</w:t>
      </w:r>
      <w:r w:rsidRPr="002A57CF">
        <w:rPr>
          <w:rFonts w:ascii="Calibri" w:eastAsia="Times New Roman" w:hAnsi="Calibri" w:cs="Times New Roman"/>
          <w:spacing w:val="-2"/>
          <w:lang w:eastAsia="es-ES"/>
        </w:rPr>
        <w:t xml:space="preserve"> (1959) y </w:t>
      </w:r>
      <w:r w:rsidRPr="002A57CF">
        <w:rPr>
          <w:rFonts w:ascii="Calibri" w:eastAsia="Times New Roman" w:hAnsi="Calibri" w:cs="Times New Roman"/>
          <w:i/>
          <w:spacing w:val="-2"/>
          <w:lang w:eastAsia="es-ES"/>
        </w:rPr>
        <w:t>Tres sombreros de copa</w:t>
      </w:r>
      <w:r w:rsidRPr="002A57CF">
        <w:rPr>
          <w:rFonts w:ascii="Calibri" w:eastAsia="Times New Roman" w:hAnsi="Calibri" w:cs="Times New Roman"/>
          <w:spacing w:val="-2"/>
          <w:lang w:eastAsia="es-ES"/>
        </w:rPr>
        <w:t xml:space="preserve"> (1952), en la que, a través de mecanismos teatrales convencionales (estructuración en tres actos, un sólo escenario...), se plantea el conflicto entre dos mundos irreconciliables: el burgués y el bohemio. El humor absurdo va menguando al final en favor de un tono más sentimental.</w:t>
      </w:r>
    </w:p>
    <w:p w:rsidR="002A57CF" w:rsidRPr="002A57CF" w:rsidRDefault="002A57CF" w:rsidP="002A57CF">
      <w:pPr>
        <w:suppressAutoHyphens/>
        <w:jc w:val="both"/>
        <w:rPr>
          <w:rFonts w:ascii="Calibri" w:eastAsia="Times New Roman" w:hAnsi="Calibri" w:cs="Times New Roman"/>
          <w:spacing w:val="-2"/>
          <w:lang w:eastAsia="es-ES"/>
        </w:rPr>
      </w:pPr>
    </w:p>
    <w:p w:rsidR="002A57CF" w:rsidRPr="002A57CF" w:rsidRDefault="002A57CF" w:rsidP="002A57CF">
      <w:pPr>
        <w:numPr>
          <w:ilvl w:val="0"/>
          <w:numId w:val="2"/>
        </w:num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El realismo social de los años cincuenta: Antonio Buero Vallejo y Alfonso Sastre.</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Ya desde los comienzos de la década de los 50, al lado de las comedias burguesas y de humor, empiezan a mostrarse los inicios de un nuevo teatro, que desde el punto de vista estético presenta pocas diferencias con respecto al anterior, pero del que, sin embargo, sí que se </w:t>
      </w:r>
      <w:r w:rsidRPr="002A57CF">
        <w:rPr>
          <w:rFonts w:ascii="Calibri" w:eastAsia="Times New Roman" w:hAnsi="Calibri" w:cs="Times New Roman"/>
          <w:spacing w:val="-2"/>
          <w:lang w:eastAsia="es-ES"/>
        </w:rPr>
        <w:lastRenderedPageBreak/>
        <w:t xml:space="preserve">distingue ideológicamente (debido a cierta “apertura” del Régimen en estos años -con nuevos ministros tecnócratas de </w:t>
      </w:r>
      <w:r w:rsidRPr="002A57CF">
        <w:rPr>
          <w:rFonts w:ascii="Calibri" w:eastAsia="Times New Roman" w:hAnsi="Calibri" w:cs="Times New Roman"/>
          <w:i/>
          <w:spacing w:val="-2"/>
          <w:lang w:eastAsia="es-ES"/>
        </w:rPr>
        <w:t>Opus Dei</w:t>
      </w:r>
      <w:r w:rsidRPr="002A57CF">
        <w:rPr>
          <w:rFonts w:ascii="Calibri" w:eastAsia="Times New Roman" w:hAnsi="Calibri" w:cs="Times New Roman"/>
          <w:spacing w:val="-2"/>
          <w:lang w:eastAsia="es-ES"/>
        </w:rPr>
        <w:t xml:space="preserve">- la censura se suaviza un tanto y permite cosas impensables en la década anterior). Dentro de él  se pueden diferenciar </w:t>
      </w:r>
      <w:r w:rsidRPr="002A57CF">
        <w:rPr>
          <w:rFonts w:ascii="Calibri" w:eastAsia="Times New Roman" w:hAnsi="Calibri" w:cs="Times New Roman"/>
          <w:b/>
          <w:spacing w:val="-2"/>
          <w:u w:val="single"/>
          <w:lang w:eastAsia="es-ES"/>
        </w:rPr>
        <w:t>varias líneas</w:t>
      </w:r>
      <w:r w:rsidRPr="002A57CF">
        <w:rPr>
          <w:rFonts w:ascii="Calibri" w:eastAsia="Times New Roman" w:hAnsi="Calibri" w:cs="Times New Roman"/>
          <w:spacing w:val="-2"/>
          <w:lang w:eastAsia="es-ES"/>
        </w:rPr>
        <w:t>:</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bCs/>
          <w:spacing w:val="-2"/>
          <w:lang w:eastAsia="es-ES"/>
        </w:rPr>
        <w:t>a)</w:t>
      </w:r>
      <w:r w:rsidRPr="002A57CF">
        <w:rPr>
          <w:rFonts w:ascii="Calibri" w:eastAsia="Times New Roman" w:hAnsi="Calibri" w:cs="Times New Roman"/>
          <w:spacing w:val="-2"/>
          <w:lang w:eastAsia="es-ES"/>
        </w:rPr>
        <w:t xml:space="preserve"> La más abundante será la del llamado </w:t>
      </w:r>
      <w:r w:rsidRPr="002A57CF">
        <w:rPr>
          <w:rFonts w:ascii="Calibri" w:eastAsia="Times New Roman" w:hAnsi="Calibri" w:cs="Times New Roman"/>
          <w:b/>
          <w:spacing w:val="-2"/>
          <w:u w:val="single"/>
          <w:lang w:eastAsia="es-ES"/>
        </w:rPr>
        <w:t>teatro realista</w:t>
      </w:r>
      <w:r w:rsidRPr="002A57CF">
        <w:rPr>
          <w:rFonts w:ascii="Calibri" w:eastAsia="Times New Roman" w:hAnsi="Calibri" w:cs="Times New Roman"/>
          <w:spacing w:val="-2"/>
          <w:lang w:eastAsia="es-ES"/>
        </w:rPr>
        <w:t>, que no alude al realismo del siglo XIX, sino a un tipo de teatro crítico y de denuncia social. En él sobresalen dos figuras fundamentales: Antonio Buero Vallejo y Alfonso Sastre.</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bCs/>
          <w:spacing w:val="-2"/>
          <w:lang w:eastAsia="es-ES"/>
        </w:rPr>
        <w:t xml:space="preserve">b) </w:t>
      </w:r>
      <w:r w:rsidRPr="002A57CF">
        <w:rPr>
          <w:rFonts w:ascii="Calibri" w:eastAsia="Times New Roman" w:hAnsi="Calibri" w:cs="Times New Roman"/>
          <w:spacing w:val="-2"/>
          <w:lang w:eastAsia="es-ES"/>
        </w:rPr>
        <w:t xml:space="preserve">El </w:t>
      </w:r>
      <w:r w:rsidRPr="002A57CF">
        <w:rPr>
          <w:rFonts w:ascii="Calibri" w:eastAsia="Times New Roman" w:hAnsi="Calibri" w:cs="Times New Roman"/>
          <w:b/>
          <w:spacing w:val="-2"/>
          <w:u w:val="single"/>
          <w:lang w:eastAsia="es-ES"/>
        </w:rPr>
        <w:t>teatro universitario</w:t>
      </w:r>
      <w:r w:rsidRPr="002A57CF">
        <w:rPr>
          <w:rFonts w:ascii="Calibri" w:eastAsia="Times New Roman" w:hAnsi="Calibri" w:cs="Times New Roman"/>
          <w:spacing w:val="-2"/>
          <w:lang w:eastAsia="es-ES"/>
        </w:rPr>
        <w:t xml:space="preserve"> (TEU), que aparece en los años 40-50, pero cuya presencia más destacada se advertirá en los años 60. Es un teatro que surge alrededor de las facultades.             </w:t>
      </w:r>
      <w:r w:rsidRPr="002A57CF">
        <w:rPr>
          <w:rFonts w:ascii="Calibri" w:eastAsia="Times New Roman" w:hAnsi="Calibri" w:cs="Times New Roman"/>
          <w:b/>
          <w:spacing w:val="-2"/>
          <w:lang w:eastAsia="es-ES"/>
        </w:rPr>
        <w:t>c)</w:t>
      </w:r>
      <w:r w:rsidRPr="002A57CF">
        <w:rPr>
          <w:rFonts w:ascii="Calibri" w:eastAsia="Times New Roman" w:hAnsi="Calibri" w:cs="Times New Roman"/>
          <w:spacing w:val="-2"/>
          <w:lang w:eastAsia="es-ES"/>
        </w:rPr>
        <w:t xml:space="preserve"> El </w:t>
      </w:r>
      <w:r w:rsidRPr="002A57CF">
        <w:rPr>
          <w:rFonts w:ascii="Calibri" w:eastAsia="Times New Roman" w:hAnsi="Calibri" w:cs="Times New Roman"/>
          <w:b/>
          <w:spacing w:val="-2"/>
          <w:u w:val="single"/>
          <w:lang w:eastAsia="es-ES"/>
        </w:rPr>
        <w:t>Teatro de Cámara y Ensayo</w:t>
      </w:r>
      <w:r w:rsidRPr="002A57CF">
        <w:rPr>
          <w:rFonts w:ascii="Calibri" w:eastAsia="Times New Roman" w:hAnsi="Calibri" w:cs="Times New Roman"/>
          <w:spacing w:val="-2"/>
          <w:lang w:eastAsia="es-ES"/>
        </w:rPr>
        <w:t xml:space="preserve"> es el que realmente se especializa en la representación de obras nuevas de autores no conocidos o en obras de carácter vanguardista, de cierta dificultad de comprensión, que productores tradicionales no desean estrenar.</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Con todo, la línea teatral más cultivada desde mediados de los años 50 y durante los 60 será, como sucede en otros géneros, la del </w:t>
      </w:r>
      <w:r w:rsidRPr="002A57CF">
        <w:rPr>
          <w:rFonts w:ascii="Calibri" w:eastAsia="Times New Roman" w:hAnsi="Calibri" w:cs="Times New Roman"/>
          <w:b/>
          <w:spacing w:val="-2"/>
          <w:u w:val="single"/>
          <w:lang w:eastAsia="es-ES"/>
        </w:rPr>
        <w:t>teatro realista</w:t>
      </w:r>
      <w:r w:rsidRPr="002A57CF">
        <w:rPr>
          <w:rFonts w:ascii="Calibri" w:eastAsia="Times New Roman" w:hAnsi="Calibri" w:cs="Times New Roman"/>
          <w:spacing w:val="-2"/>
          <w:lang w:eastAsia="es-ES"/>
        </w:rPr>
        <w:t xml:space="preserve">. Las </w:t>
      </w:r>
      <w:r w:rsidRPr="002A57CF">
        <w:rPr>
          <w:rFonts w:ascii="Calibri" w:eastAsia="Times New Roman" w:hAnsi="Calibri" w:cs="Times New Roman"/>
          <w:b/>
          <w:spacing w:val="-2"/>
          <w:lang w:eastAsia="es-ES"/>
        </w:rPr>
        <w:t>características generales</w:t>
      </w:r>
      <w:r w:rsidRPr="002A57CF">
        <w:rPr>
          <w:rFonts w:ascii="Calibri" w:eastAsia="Times New Roman" w:hAnsi="Calibri" w:cs="Times New Roman"/>
          <w:spacing w:val="-2"/>
          <w:lang w:eastAsia="es-ES"/>
        </w:rPr>
        <w:t xml:space="preserve"> de este nuevo teatro serán:</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1.</w:t>
      </w:r>
      <w:r w:rsidRPr="002A57CF">
        <w:rPr>
          <w:rFonts w:ascii="Calibri" w:eastAsia="Times New Roman" w:hAnsi="Calibri" w:cs="Times New Roman"/>
          <w:spacing w:val="-2"/>
          <w:lang w:eastAsia="es-ES"/>
        </w:rPr>
        <w:t xml:space="preserve"> La </w:t>
      </w:r>
      <w:r w:rsidRPr="002A57CF">
        <w:rPr>
          <w:rFonts w:ascii="Calibri" w:eastAsia="Times New Roman" w:hAnsi="Calibri" w:cs="Times New Roman"/>
          <w:spacing w:val="-2"/>
          <w:u w:val="single"/>
          <w:lang w:eastAsia="es-ES"/>
        </w:rPr>
        <w:t>temática</w:t>
      </w:r>
      <w:r w:rsidRPr="002A57CF">
        <w:rPr>
          <w:rFonts w:ascii="Calibri" w:eastAsia="Times New Roman" w:hAnsi="Calibri" w:cs="Times New Roman"/>
          <w:spacing w:val="-2"/>
          <w:lang w:eastAsia="es-ES"/>
        </w:rPr>
        <w:t xml:space="preserve"> se centra en la realidad española: temas como la injusticia, la explotación de los débiles, la represión, la denuncia de la hipocresía social, incluso a veces una crítica de situaciones concretas de condiciones de vida, que frecuentemente esconden críticas más generales.  </w:t>
      </w:r>
      <w:r w:rsidRPr="002A57CF">
        <w:rPr>
          <w:rFonts w:ascii="Calibri" w:eastAsia="Times New Roman" w:hAnsi="Calibri" w:cs="Times New Roman"/>
          <w:b/>
          <w:spacing w:val="-2"/>
          <w:lang w:eastAsia="es-ES"/>
        </w:rPr>
        <w:t>2</w:t>
      </w:r>
      <w:r w:rsidRPr="002A57CF">
        <w:rPr>
          <w:rFonts w:ascii="Calibri" w:eastAsia="Times New Roman" w:hAnsi="Calibri" w:cs="Times New Roman"/>
          <w:spacing w:val="-2"/>
          <w:lang w:eastAsia="es-ES"/>
        </w:rPr>
        <w:t xml:space="preserve">. Los </w:t>
      </w:r>
      <w:r w:rsidRPr="002A57CF">
        <w:rPr>
          <w:rFonts w:ascii="Calibri" w:eastAsia="Times New Roman" w:hAnsi="Calibri" w:cs="Times New Roman"/>
          <w:spacing w:val="-2"/>
          <w:u w:val="single"/>
          <w:lang w:eastAsia="es-ES"/>
        </w:rPr>
        <w:t>personajes</w:t>
      </w:r>
      <w:r w:rsidRPr="002A57CF">
        <w:rPr>
          <w:rFonts w:ascii="Calibri" w:eastAsia="Times New Roman" w:hAnsi="Calibri" w:cs="Times New Roman"/>
          <w:spacing w:val="-2"/>
          <w:lang w:eastAsia="es-ES"/>
        </w:rPr>
        <w:t xml:space="preserve">, ya no pertenecen a la clase media o aristocrática, sino a clases más bajas, y caracterizados por una mayor profundidad psicológica. </w:t>
      </w:r>
      <w:r w:rsidRPr="002A57CF">
        <w:rPr>
          <w:rFonts w:ascii="Calibri" w:eastAsia="Times New Roman" w:hAnsi="Calibri" w:cs="Times New Roman"/>
          <w:b/>
          <w:spacing w:val="-2"/>
          <w:lang w:eastAsia="es-ES"/>
        </w:rPr>
        <w:t>3.</w:t>
      </w:r>
      <w:r w:rsidRPr="002A57CF">
        <w:rPr>
          <w:rFonts w:ascii="Calibri" w:eastAsia="Times New Roman" w:hAnsi="Calibri" w:cs="Times New Roman"/>
          <w:spacing w:val="-2"/>
          <w:lang w:eastAsia="es-ES"/>
        </w:rPr>
        <w:t xml:space="preserve"> </w:t>
      </w:r>
      <w:r w:rsidRPr="002A57CF">
        <w:rPr>
          <w:rFonts w:ascii="Calibri" w:eastAsia="Times New Roman" w:hAnsi="Calibri" w:cs="Times New Roman"/>
          <w:spacing w:val="-2"/>
          <w:u w:val="single"/>
          <w:lang w:eastAsia="es-ES"/>
        </w:rPr>
        <w:t>Técnica y escenográficamente</w:t>
      </w:r>
      <w:r w:rsidRPr="002A57CF">
        <w:rPr>
          <w:rFonts w:ascii="Calibri" w:eastAsia="Times New Roman" w:hAnsi="Calibri" w:cs="Times New Roman"/>
          <w:spacing w:val="-2"/>
          <w:lang w:eastAsia="es-ES"/>
        </w:rPr>
        <w:t xml:space="preserve">, no presenta formas innovadoras (como sucede en Europa), pues se pretende, ante todo, llevar su denuncia a la mayor cantidad de público posible, lo que era sólo era factible manteniendo las mismas formas fáciles que ya empleaba la comedia burguesa. Pero se perciben cambios en los escenarios: la acción se traslada de los salones a espacios más “vulgares” como barrios,  escalera. </w:t>
      </w:r>
      <w:r w:rsidRPr="002A57CF">
        <w:rPr>
          <w:rFonts w:ascii="Calibri" w:eastAsia="Times New Roman" w:hAnsi="Calibri" w:cs="Times New Roman"/>
          <w:b/>
          <w:spacing w:val="-2"/>
          <w:lang w:eastAsia="es-ES"/>
        </w:rPr>
        <w:t>4. L</w:t>
      </w:r>
      <w:r w:rsidRPr="002A57CF">
        <w:rPr>
          <w:rFonts w:ascii="Calibri" w:eastAsia="Times New Roman" w:hAnsi="Calibri" w:cs="Times New Roman"/>
          <w:spacing w:val="-2"/>
          <w:u w:val="single"/>
          <w:lang w:eastAsia="es-ES"/>
        </w:rPr>
        <w:t>íneas muy diversas</w:t>
      </w:r>
      <w:r w:rsidRPr="002A57CF">
        <w:rPr>
          <w:rFonts w:ascii="Calibri" w:eastAsia="Times New Roman" w:hAnsi="Calibri" w:cs="Times New Roman"/>
          <w:spacing w:val="-2"/>
          <w:lang w:eastAsia="es-ES"/>
        </w:rPr>
        <w:t>, que van desde el realismo simbólico de  Antonio Buero Vallejo, hasta el costumbrista y esperpéntico de Rodríguez Méndez (</w:t>
      </w:r>
      <w:r w:rsidRPr="002A57CF">
        <w:rPr>
          <w:rFonts w:ascii="Calibri" w:eastAsia="Times New Roman" w:hAnsi="Calibri" w:cs="Times New Roman"/>
          <w:i/>
          <w:spacing w:val="-2"/>
          <w:lang w:eastAsia="es-ES"/>
        </w:rPr>
        <w:t>Bodas que fueron famosas del Pingajo y la Fandanga</w:t>
      </w:r>
      <w:r w:rsidRPr="002A57CF">
        <w:rPr>
          <w:rFonts w:ascii="Calibri" w:eastAsia="Times New Roman" w:hAnsi="Calibri" w:cs="Times New Roman"/>
          <w:spacing w:val="-2"/>
          <w:lang w:eastAsia="es-ES"/>
        </w:rPr>
        <w:t>, 1966) el simbólico-existencialista de Alfonso Sastre, el realismo más crudo (casi naturalista) de Martín Recuerda (</w:t>
      </w:r>
      <w:r w:rsidRPr="002A57CF">
        <w:rPr>
          <w:rFonts w:ascii="Calibri" w:eastAsia="Times New Roman" w:hAnsi="Calibri" w:cs="Times New Roman"/>
          <w:i/>
          <w:spacing w:val="-2"/>
          <w:lang w:eastAsia="es-ES"/>
        </w:rPr>
        <w:t xml:space="preserve">Las </w:t>
      </w:r>
      <w:proofErr w:type="spellStart"/>
      <w:r w:rsidRPr="002A57CF">
        <w:rPr>
          <w:rFonts w:ascii="Calibri" w:eastAsia="Times New Roman" w:hAnsi="Calibri" w:cs="Times New Roman"/>
          <w:i/>
          <w:spacing w:val="-2"/>
          <w:lang w:eastAsia="es-ES"/>
        </w:rPr>
        <w:t>arrecogías</w:t>
      </w:r>
      <w:proofErr w:type="spellEnd"/>
      <w:r w:rsidRPr="002A57CF">
        <w:rPr>
          <w:rFonts w:ascii="Calibri" w:eastAsia="Times New Roman" w:hAnsi="Calibri" w:cs="Times New Roman"/>
          <w:i/>
          <w:spacing w:val="-2"/>
          <w:lang w:eastAsia="es-ES"/>
        </w:rPr>
        <w:t xml:space="preserve"> del beaterio de Santa María Egipciaca</w:t>
      </w:r>
      <w:r w:rsidRPr="002A57CF">
        <w:rPr>
          <w:rFonts w:ascii="Calibri" w:eastAsia="Times New Roman" w:hAnsi="Calibri" w:cs="Times New Roman"/>
          <w:spacing w:val="-2"/>
          <w:lang w:eastAsia="es-ES"/>
        </w:rPr>
        <w:t>, 1970) o el drama proletario de Lauro Olmo (</w:t>
      </w:r>
      <w:r w:rsidRPr="002A57CF">
        <w:rPr>
          <w:rFonts w:ascii="Calibri" w:eastAsia="Times New Roman" w:hAnsi="Calibri" w:cs="Times New Roman"/>
          <w:i/>
          <w:spacing w:val="-2"/>
          <w:lang w:eastAsia="es-ES"/>
        </w:rPr>
        <w:t xml:space="preserve">La camisa, </w:t>
      </w:r>
      <w:r w:rsidRPr="002A57CF">
        <w:rPr>
          <w:rFonts w:ascii="Calibri" w:eastAsia="Times New Roman" w:hAnsi="Calibri" w:cs="Times New Roman"/>
          <w:spacing w:val="-2"/>
          <w:lang w:eastAsia="es-ES"/>
        </w:rPr>
        <w:t>1961).</w:t>
      </w:r>
    </w:p>
    <w:p w:rsidR="002A57CF" w:rsidRPr="002A57CF" w:rsidRDefault="002A57CF" w:rsidP="002A57CF">
      <w:pPr>
        <w:jc w:val="both"/>
        <w:rPr>
          <w:rFonts w:ascii="Calibri" w:eastAsia="Times New Roman" w:hAnsi="Calibri" w:cs="Times New Roman"/>
          <w:lang w:val="es-ES_tradnl" w:eastAsia="es-ES"/>
        </w:rPr>
      </w:pPr>
      <w:r w:rsidRPr="002A57CF">
        <w:rPr>
          <w:rFonts w:ascii="Calibri" w:eastAsia="Times New Roman" w:hAnsi="Calibri" w:cs="Times New Roman"/>
          <w:lang w:eastAsia="es-ES"/>
        </w:rPr>
        <w:t xml:space="preserve">      </w:t>
      </w:r>
      <w:r w:rsidRPr="002A57CF">
        <w:rPr>
          <w:rFonts w:ascii="Calibri" w:eastAsia="Times New Roman" w:hAnsi="Calibri" w:cs="Times New Roman"/>
          <w:b/>
          <w:lang w:eastAsia="es-ES"/>
        </w:rPr>
        <w:t>Antonio Buero Vallejo</w:t>
      </w:r>
      <w:r w:rsidRPr="002A57CF">
        <w:rPr>
          <w:rFonts w:ascii="Calibri" w:eastAsia="Times New Roman" w:hAnsi="Calibri" w:cs="Times New Roman"/>
          <w:lang w:eastAsia="es-ES"/>
        </w:rPr>
        <w:t xml:space="preserve"> (1916-2000). Cultivó un teatro existencial y social, </w:t>
      </w:r>
      <w:r w:rsidRPr="002A57CF">
        <w:rPr>
          <w:rFonts w:ascii="Calibri" w:eastAsia="Times New Roman" w:hAnsi="Calibri" w:cs="Times New Roman"/>
          <w:lang w:val="es-ES_tradnl" w:eastAsia="es-ES"/>
        </w:rPr>
        <w:t xml:space="preserve">incorporando modificaciones formales, pero siempre a partir de unas </w:t>
      </w:r>
      <w:r w:rsidRPr="002A57CF">
        <w:rPr>
          <w:rFonts w:ascii="Calibri" w:eastAsia="Times New Roman" w:hAnsi="Calibri" w:cs="Times New Roman"/>
          <w:b/>
          <w:bCs/>
          <w:lang w:val="es-ES_tradnl" w:eastAsia="es-ES"/>
        </w:rPr>
        <w:t>constantes</w:t>
      </w:r>
      <w:r w:rsidRPr="002A57CF">
        <w:rPr>
          <w:rFonts w:ascii="Calibri" w:eastAsia="Times New Roman" w:hAnsi="Calibri" w:cs="Times New Roman"/>
          <w:lang w:val="es-ES_tradnl" w:eastAsia="es-ES"/>
        </w:rPr>
        <w:t>:</w:t>
      </w:r>
    </w:p>
    <w:p w:rsidR="002A57CF" w:rsidRPr="002A57CF" w:rsidRDefault="002A57CF" w:rsidP="002A57CF">
      <w:pPr>
        <w:jc w:val="both"/>
        <w:rPr>
          <w:rFonts w:ascii="Calibri" w:eastAsia="Times New Roman" w:hAnsi="Calibri" w:cs="Times New Roman"/>
          <w:lang w:val="es-ES_tradnl" w:eastAsia="es-ES"/>
        </w:rPr>
      </w:pPr>
      <w:r w:rsidRPr="002A57CF">
        <w:rPr>
          <w:rFonts w:ascii="Calibri" w:eastAsia="Times New Roman" w:hAnsi="Calibri" w:cs="Times New Roman"/>
          <w:lang w:val="es-ES_tradnl" w:eastAsia="es-ES"/>
        </w:rPr>
        <w:t>1. Entiende el teatro como comunicación, conocimiento e investigación de la  realidad, pues intenta (además de criticarla) hacer reflexionar al público sobre los temas que plantea.</w:t>
      </w:r>
    </w:p>
    <w:p w:rsidR="002A57CF" w:rsidRPr="002A57CF" w:rsidRDefault="002A57CF" w:rsidP="002A57CF">
      <w:pPr>
        <w:jc w:val="both"/>
        <w:rPr>
          <w:rFonts w:ascii="Calibri" w:eastAsia="Times New Roman" w:hAnsi="Calibri" w:cs="Times New Roman"/>
          <w:lang w:val="es-ES_tradnl" w:eastAsia="es-ES"/>
        </w:rPr>
      </w:pPr>
      <w:r w:rsidRPr="002A57CF">
        <w:rPr>
          <w:rFonts w:ascii="Calibri" w:eastAsia="Times New Roman" w:hAnsi="Calibri" w:cs="Times New Roman"/>
          <w:lang w:val="es-ES_tradnl" w:eastAsia="es-ES"/>
        </w:rPr>
        <w:t>2. Busca hacer participar al espectador para que éste se interrogue sobre lo que contempla.</w:t>
      </w:r>
    </w:p>
    <w:p w:rsidR="002A57CF" w:rsidRPr="002A57CF" w:rsidRDefault="002A57CF" w:rsidP="002A57CF">
      <w:pPr>
        <w:jc w:val="both"/>
        <w:rPr>
          <w:rFonts w:ascii="Calibri" w:eastAsia="Times New Roman" w:hAnsi="Calibri" w:cs="Times New Roman"/>
          <w:lang w:val="es-ES_tradnl" w:eastAsia="es-ES"/>
        </w:rPr>
      </w:pPr>
      <w:r w:rsidRPr="002A57CF">
        <w:rPr>
          <w:rFonts w:ascii="Calibri" w:eastAsia="Times New Roman" w:hAnsi="Calibri" w:cs="Times New Roman"/>
          <w:lang w:val="es-ES_tradnl" w:eastAsia="es-ES"/>
        </w:rPr>
        <w:t>3. Presenta varios modos de entender la vida a través de ciertos personajes que entran en conflicto. Ello confiere al teatro de Buero un carácter trágico.</w:t>
      </w:r>
    </w:p>
    <w:p w:rsidR="002A57CF" w:rsidRPr="002A57CF" w:rsidRDefault="002A57CF" w:rsidP="002A57CF">
      <w:pPr>
        <w:jc w:val="both"/>
        <w:rPr>
          <w:rFonts w:ascii="Calibri" w:eastAsia="Times New Roman" w:hAnsi="Calibri" w:cs="Times New Roman"/>
          <w:lang w:val="es-ES_tradnl" w:eastAsia="es-ES"/>
        </w:rPr>
      </w:pPr>
      <w:r w:rsidRPr="002A57CF">
        <w:rPr>
          <w:rFonts w:ascii="Calibri" w:eastAsia="Times New Roman" w:hAnsi="Calibri" w:cs="Times New Roman"/>
          <w:lang w:val="es-ES_tradnl" w:eastAsia="es-ES"/>
        </w:rPr>
        <w:t>4. Consideración del hombre como ser social y del teatro como crítica social y política, pero su teatro tiende a lo simbólico, aunque partiendo siempre de una realidad objetiva.</w:t>
      </w:r>
    </w:p>
    <w:p w:rsidR="002A57CF" w:rsidRPr="002A57CF" w:rsidRDefault="002A57CF" w:rsidP="002A57CF">
      <w:pPr>
        <w:jc w:val="both"/>
        <w:rPr>
          <w:rFonts w:ascii="Calibri" w:eastAsia="Times New Roman" w:hAnsi="Calibri" w:cs="Times New Roman"/>
          <w:lang w:val="es-ES_tradnl" w:eastAsia="es-ES"/>
        </w:rPr>
      </w:pPr>
      <w:r w:rsidRPr="002A57CF">
        <w:rPr>
          <w:rFonts w:ascii="Calibri" w:eastAsia="Times New Roman" w:hAnsi="Calibri" w:cs="Times New Roman"/>
          <w:lang w:val="es-ES_tradnl" w:eastAsia="es-ES"/>
        </w:rPr>
        <w:t xml:space="preserve">6. Su tragedia se abre la posibilidad a la esperanza que de sentido al hombre en el mundo. </w:t>
      </w:r>
    </w:p>
    <w:p w:rsidR="002A57CF" w:rsidRPr="002A57CF" w:rsidRDefault="002A57CF" w:rsidP="002A57CF">
      <w:pPr>
        <w:jc w:val="both"/>
        <w:rPr>
          <w:rFonts w:ascii="Calibri" w:eastAsia="Times New Roman" w:hAnsi="Calibri" w:cs="Times New Roman"/>
          <w:lang w:val="es-ES_tradnl" w:eastAsia="es-ES"/>
        </w:rPr>
      </w:pPr>
      <w:r w:rsidRPr="002A57CF">
        <w:rPr>
          <w:rFonts w:ascii="Calibri" w:eastAsia="Times New Roman" w:hAnsi="Calibri" w:cs="Times New Roman"/>
          <w:lang w:val="es-ES_tradnl" w:eastAsia="es-ES"/>
        </w:rPr>
        <w:t xml:space="preserve">a) </w:t>
      </w:r>
      <w:r w:rsidRPr="002A57CF">
        <w:rPr>
          <w:rFonts w:ascii="Calibri" w:eastAsia="Times New Roman" w:hAnsi="Calibri" w:cs="Times New Roman"/>
          <w:bCs/>
          <w:lang w:val="es-ES_tradnl" w:eastAsia="es-ES"/>
        </w:rPr>
        <w:t>Primera etapa</w:t>
      </w:r>
      <w:r w:rsidRPr="002A57CF">
        <w:rPr>
          <w:rFonts w:ascii="Calibri" w:eastAsia="Times New Roman" w:hAnsi="Calibri" w:cs="Times New Roman"/>
          <w:lang w:val="es-ES_tradnl" w:eastAsia="es-ES"/>
        </w:rPr>
        <w:t xml:space="preserve">. Teatro existencial. Bien construido, con la novedad de escenarios realistas (azoteas, escaleras). </w:t>
      </w:r>
      <w:r w:rsidRPr="002A57CF">
        <w:rPr>
          <w:rFonts w:ascii="Calibri" w:eastAsia="Times New Roman" w:hAnsi="Calibri" w:cs="Times New Roman"/>
          <w:i/>
          <w:lang w:val="es-ES_tradnl" w:eastAsia="es-ES"/>
        </w:rPr>
        <w:t>Historias de una escalera</w:t>
      </w:r>
      <w:r w:rsidRPr="002A57CF">
        <w:rPr>
          <w:rFonts w:ascii="Calibri" w:eastAsia="Times New Roman" w:hAnsi="Calibri" w:cs="Times New Roman"/>
          <w:lang w:val="es-ES_tradnl" w:eastAsia="es-ES"/>
        </w:rPr>
        <w:t xml:space="preserve"> (Premio “Lope de Vega” en 1949) u </w:t>
      </w:r>
      <w:r w:rsidRPr="002A57CF">
        <w:rPr>
          <w:rFonts w:ascii="Calibri" w:eastAsia="Times New Roman" w:hAnsi="Calibri" w:cs="Times New Roman"/>
          <w:i/>
          <w:lang w:val="es-ES_tradnl" w:eastAsia="es-ES"/>
        </w:rPr>
        <w:t>Hoy es fiesta</w:t>
      </w:r>
      <w:r w:rsidRPr="002A57CF">
        <w:rPr>
          <w:rFonts w:ascii="Calibri" w:eastAsia="Times New Roman" w:hAnsi="Calibri" w:cs="Times New Roman"/>
          <w:lang w:val="es-ES_tradnl" w:eastAsia="es-ES"/>
        </w:rPr>
        <w:t xml:space="preserve">. Esta tiende ya a lo simbólico. </w:t>
      </w:r>
    </w:p>
    <w:p w:rsidR="002A57CF" w:rsidRPr="002A57CF" w:rsidRDefault="002A57CF" w:rsidP="002A57CF">
      <w:pPr>
        <w:jc w:val="both"/>
        <w:rPr>
          <w:rFonts w:ascii="Calibri" w:eastAsia="Times New Roman" w:hAnsi="Calibri" w:cs="Times New Roman"/>
          <w:lang w:val="es-ES_tradnl" w:eastAsia="es-ES"/>
        </w:rPr>
      </w:pPr>
      <w:r w:rsidRPr="002A57CF">
        <w:rPr>
          <w:rFonts w:ascii="Calibri" w:eastAsia="Times New Roman" w:hAnsi="Calibri" w:cs="Times New Roman"/>
          <w:lang w:val="es-ES_tradnl" w:eastAsia="es-ES"/>
        </w:rPr>
        <w:t xml:space="preserve">b) </w:t>
      </w:r>
      <w:r w:rsidRPr="002A57CF">
        <w:rPr>
          <w:rFonts w:ascii="Calibri" w:eastAsia="Times New Roman" w:hAnsi="Calibri" w:cs="Times New Roman"/>
          <w:bCs/>
          <w:lang w:val="es-ES_tradnl" w:eastAsia="es-ES"/>
        </w:rPr>
        <w:t>Segunda etapa</w:t>
      </w:r>
      <w:r w:rsidRPr="002A57CF">
        <w:rPr>
          <w:rFonts w:ascii="Calibri" w:eastAsia="Times New Roman" w:hAnsi="Calibri" w:cs="Times New Roman"/>
          <w:lang w:val="es-ES_tradnl" w:eastAsia="es-ES"/>
        </w:rPr>
        <w:t xml:space="preserve">. Su teatro se abre a problemas sociales. Se inicia en 1958 con </w:t>
      </w:r>
      <w:r w:rsidRPr="002A57CF">
        <w:rPr>
          <w:rFonts w:ascii="Calibri" w:eastAsia="Times New Roman" w:hAnsi="Calibri" w:cs="Times New Roman"/>
          <w:i/>
          <w:lang w:val="es-ES_tradnl" w:eastAsia="es-ES"/>
        </w:rPr>
        <w:t>Un soñador para el pueblo</w:t>
      </w:r>
      <w:r w:rsidRPr="002A57CF">
        <w:rPr>
          <w:rFonts w:ascii="Calibri" w:eastAsia="Times New Roman" w:hAnsi="Calibri" w:cs="Times New Roman"/>
          <w:lang w:val="es-ES_tradnl" w:eastAsia="es-ES"/>
        </w:rPr>
        <w:t xml:space="preserve">, a la que siguen una serie de obras históricas: </w:t>
      </w:r>
      <w:r w:rsidRPr="002A57CF">
        <w:rPr>
          <w:rFonts w:ascii="Calibri" w:eastAsia="Times New Roman" w:hAnsi="Calibri" w:cs="Times New Roman"/>
          <w:i/>
          <w:lang w:val="es-ES_tradnl" w:eastAsia="es-ES"/>
        </w:rPr>
        <w:t>Las Meninas, El concierto de San Ovidio</w:t>
      </w:r>
      <w:r w:rsidRPr="002A57CF">
        <w:rPr>
          <w:rFonts w:ascii="Calibri" w:eastAsia="Times New Roman" w:hAnsi="Calibri" w:cs="Times New Roman"/>
          <w:lang w:val="es-ES_tradnl" w:eastAsia="es-ES"/>
        </w:rPr>
        <w:t>. Encontramos novedades de carácter temático y escenográfico, se acentúa la intención de Buero de crear un teatro que provoque al espectador para producir en él la reflexión.</w:t>
      </w:r>
    </w:p>
    <w:p w:rsidR="002A57CF" w:rsidRPr="002A57CF" w:rsidRDefault="002A57CF" w:rsidP="002A57CF">
      <w:pPr>
        <w:jc w:val="both"/>
        <w:rPr>
          <w:rFonts w:ascii="Calibri" w:eastAsia="Times New Roman" w:hAnsi="Calibri" w:cs="Times New Roman"/>
          <w:lang w:val="es-ES_tradnl" w:eastAsia="es-ES"/>
        </w:rPr>
      </w:pPr>
      <w:r w:rsidRPr="002A57CF">
        <w:rPr>
          <w:rFonts w:ascii="Calibri" w:eastAsia="Times New Roman" w:hAnsi="Calibri" w:cs="Times New Roman"/>
          <w:lang w:val="es-ES_tradnl" w:eastAsia="es-ES"/>
        </w:rPr>
        <w:t xml:space="preserve">c) </w:t>
      </w:r>
      <w:r w:rsidRPr="002A57CF">
        <w:rPr>
          <w:rFonts w:ascii="Calibri" w:eastAsia="Times New Roman" w:hAnsi="Calibri" w:cs="Times New Roman"/>
          <w:bCs/>
          <w:lang w:val="es-ES_tradnl" w:eastAsia="es-ES"/>
        </w:rPr>
        <w:t>Tercera etapa</w:t>
      </w:r>
      <w:r w:rsidRPr="002A57CF">
        <w:rPr>
          <w:rFonts w:ascii="Calibri" w:eastAsia="Times New Roman" w:hAnsi="Calibri" w:cs="Times New Roman"/>
          <w:lang w:val="es-ES_tradnl" w:eastAsia="es-ES"/>
        </w:rPr>
        <w:t xml:space="preserve">. Busca que el espectador no vea la “realidad” más que desde el punto de vista limitado (la sordera o la locura) de un personaje: es el llamado “efecto de inmersión”. Así, en </w:t>
      </w:r>
      <w:r w:rsidRPr="002A57CF">
        <w:rPr>
          <w:rFonts w:ascii="Calibri" w:eastAsia="Times New Roman" w:hAnsi="Calibri" w:cs="Times New Roman"/>
          <w:i/>
          <w:lang w:val="es-ES_tradnl" w:eastAsia="es-ES"/>
        </w:rPr>
        <w:t>El sueño de la razón</w:t>
      </w:r>
      <w:r w:rsidRPr="002A57CF">
        <w:rPr>
          <w:rFonts w:ascii="Calibri" w:eastAsia="Times New Roman" w:hAnsi="Calibri" w:cs="Times New Roman"/>
          <w:lang w:val="es-ES_tradnl" w:eastAsia="es-ES"/>
        </w:rPr>
        <w:t xml:space="preserve"> (1970) el autor hace vivir al público la sordera de Goya. </w:t>
      </w:r>
      <w:r w:rsidRPr="002A57CF">
        <w:rPr>
          <w:rFonts w:ascii="Calibri" w:eastAsia="Times New Roman" w:hAnsi="Calibri" w:cs="Times New Roman"/>
          <w:i/>
          <w:lang w:val="es-ES_tradnl" w:eastAsia="es-ES"/>
        </w:rPr>
        <w:t>La fundación</w:t>
      </w:r>
      <w:r w:rsidRPr="002A57CF">
        <w:rPr>
          <w:rFonts w:ascii="Calibri" w:eastAsia="Times New Roman" w:hAnsi="Calibri" w:cs="Times New Roman"/>
          <w:lang w:val="es-ES_tradnl" w:eastAsia="es-ES"/>
        </w:rPr>
        <w:t xml:space="preserve">  es su obra más lograda y en la que mejor consigue Buero la implicación del público con lo que sucede en la escena, provocando una mayor capacidad de reflexión por parte de este.</w:t>
      </w:r>
    </w:p>
    <w:p w:rsidR="002A57CF" w:rsidRPr="002A57CF" w:rsidRDefault="002A57CF" w:rsidP="002A57CF">
      <w:pPr>
        <w:jc w:val="both"/>
        <w:rPr>
          <w:rFonts w:ascii="Calibri" w:eastAsia="Times New Roman" w:hAnsi="Calibri" w:cs="Times New Roman"/>
          <w:color w:val="333333"/>
          <w:lang w:eastAsia="es-ES"/>
        </w:rPr>
      </w:pPr>
      <w:r w:rsidRPr="002A57CF">
        <w:rPr>
          <w:rFonts w:ascii="Calibri" w:eastAsia="Times New Roman" w:hAnsi="Calibri" w:cs="Times New Roman"/>
          <w:b/>
          <w:lang w:eastAsia="es-ES"/>
        </w:rPr>
        <w:t xml:space="preserve">     Alfonso Sastre</w:t>
      </w:r>
      <w:r w:rsidRPr="002A57CF">
        <w:rPr>
          <w:rFonts w:ascii="Calibri" w:eastAsia="Times New Roman" w:hAnsi="Calibri" w:cs="Times New Roman"/>
          <w:lang w:eastAsia="es-ES"/>
        </w:rPr>
        <w:t xml:space="preserve"> (Madrid, 1926). Hay ya en las primeras obras de Sastre</w:t>
      </w:r>
      <w:r w:rsidRPr="002A57CF">
        <w:rPr>
          <w:rFonts w:ascii="Calibri" w:eastAsia="Times New Roman" w:hAnsi="Calibri" w:cs="Times New Roman"/>
          <w:b/>
          <w:bCs/>
          <w:lang w:eastAsia="es-ES"/>
        </w:rPr>
        <w:t>,</w:t>
      </w:r>
      <w:r w:rsidRPr="002A57CF">
        <w:rPr>
          <w:rFonts w:ascii="Calibri" w:eastAsia="Times New Roman" w:hAnsi="Calibri" w:cs="Times New Roman"/>
          <w:lang w:eastAsia="es-ES"/>
        </w:rPr>
        <w:t xml:space="preserve"> escritas en torno a los cincuenta y sesenta del pasado siglo (</w:t>
      </w:r>
      <w:r w:rsidRPr="002A57CF">
        <w:rPr>
          <w:rFonts w:ascii="Calibri" w:eastAsia="Times New Roman" w:hAnsi="Calibri" w:cs="Times New Roman"/>
          <w:i/>
          <w:iCs/>
          <w:lang w:eastAsia="es-ES"/>
        </w:rPr>
        <w:t xml:space="preserve">Escuadra hacia la muerte, La mordaza, Ana </w:t>
      </w:r>
      <w:proofErr w:type="spellStart"/>
      <w:r w:rsidRPr="002A57CF">
        <w:rPr>
          <w:rFonts w:ascii="Calibri" w:eastAsia="Times New Roman" w:hAnsi="Calibri" w:cs="Times New Roman"/>
          <w:i/>
          <w:iCs/>
          <w:lang w:eastAsia="es-ES"/>
        </w:rPr>
        <w:t>Kleiber</w:t>
      </w:r>
      <w:proofErr w:type="spellEnd"/>
      <w:r w:rsidRPr="002A57CF">
        <w:rPr>
          <w:rFonts w:ascii="Calibri" w:eastAsia="Times New Roman" w:hAnsi="Calibri" w:cs="Times New Roman"/>
          <w:lang w:eastAsia="es-ES"/>
        </w:rPr>
        <w:t xml:space="preserve">), </w:t>
      </w:r>
      <w:r w:rsidRPr="002A57CF">
        <w:rPr>
          <w:rFonts w:ascii="Calibri" w:eastAsia="Times New Roman" w:hAnsi="Calibri" w:cs="Times New Roman"/>
          <w:lang w:eastAsia="es-ES"/>
        </w:rPr>
        <w:lastRenderedPageBreak/>
        <w:t xml:space="preserve">algunos detalles que le diferenciaban de los demás autores de su generación. Por ejemplo, en </w:t>
      </w:r>
      <w:r w:rsidRPr="002A57CF">
        <w:rPr>
          <w:rFonts w:ascii="Calibri" w:eastAsia="Times New Roman" w:hAnsi="Calibri" w:cs="Times New Roman"/>
          <w:i/>
          <w:iCs/>
          <w:lang w:eastAsia="es-ES"/>
        </w:rPr>
        <w:t xml:space="preserve">Ana </w:t>
      </w:r>
      <w:proofErr w:type="spellStart"/>
      <w:r w:rsidRPr="002A57CF">
        <w:rPr>
          <w:rFonts w:ascii="Calibri" w:eastAsia="Times New Roman" w:hAnsi="Calibri" w:cs="Times New Roman"/>
          <w:i/>
          <w:iCs/>
          <w:lang w:eastAsia="es-ES"/>
        </w:rPr>
        <w:t>Kleiber</w:t>
      </w:r>
      <w:proofErr w:type="spellEnd"/>
      <w:r w:rsidRPr="002A57CF">
        <w:rPr>
          <w:rFonts w:ascii="Calibri" w:eastAsia="Times New Roman" w:hAnsi="Calibri" w:cs="Times New Roman"/>
          <w:i/>
          <w:iCs/>
          <w:lang w:eastAsia="es-ES"/>
        </w:rPr>
        <w:t>,</w:t>
      </w:r>
      <w:r w:rsidRPr="002A57CF">
        <w:rPr>
          <w:rFonts w:ascii="Calibri" w:eastAsia="Times New Roman" w:hAnsi="Calibri" w:cs="Times New Roman"/>
          <w:lang w:eastAsia="es-ES"/>
        </w:rPr>
        <w:t xml:space="preserve"> era sorprendente que el propio Sastre fuera uno de los personajes. Él no se limita a mostrar su obra al público, sino que finge construirla ante él. Al menos en un par de ocasiones más volvió a ser personaje de sus propias obras. Sucederá en </w:t>
      </w:r>
      <w:r w:rsidRPr="002A57CF">
        <w:rPr>
          <w:rFonts w:ascii="Calibri" w:eastAsia="Times New Roman" w:hAnsi="Calibri" w:cs="Times New Roman"/>
          <w:i/>
          <w:iCs/>
          <w:lang w:eastAsia="es-ES"/>
        </w:rPr>
        <w:t xml:space="preserve">La taberna fantástica. </w:t>
      </w:r>
      <w:r w:rsidRPr="002A57CF">
        <w:rPr>
          <w:rFonts w:ascii="Calibri" w:eastAsia="Times New Roman" w:hAnsi="Calibri" w:cs="Times New Roman"/>
          <w:lang w:eastAsia="es-ES"/>
        </w:rPr>
        <w:t>P</w:t>
      </w:r>
      <w:r w:rsidRPr="002A57CF">
        <w:rPr>
          <w:rFonts w:ascii="Calibri" w:eastAsia="Times New Roman" w:hAnsi="Calibri" w:cs="Times New Roman"/>
          <w:color w:val="333333"/>
          <w:lang w:eastAsia="es-ES"/>
        </w:rPr>
        <w:t xml:space="preserve">lanteaba, pues, una ruptura formal con el teatro al uso. Ruptura que llevaba implícita una libertad creadora sin la cual jamás hubiera alumbrado su teatro. Su compromiso político y social en plena dictadura era un desafío cuya consecuencia fue la dificultad para estrenar. </w:t>
      </w:r>
    </w:p>
    <w:p w:rsidR="002A57CF" w:rsidRPr="002A57CF" w:rsidRDefault="002A57CF" w:rsidP="002A57CF">
      <w:pPr>
        <w:jc w:val="both"/>
        <w:rPr>
          <w:rFonts w:ascii="Calibri" w:eastAsia="Times New Roman" w:hAnsi="Calibri" w:cs="Times New Roman"/>
          <w:color w:val="333333"/>
          <w:lang w:eastAsia="es-ES"/>
        </w:rPr>
      </w:pPr>
      <w:r w:rsidRPr="002A57CF">
        <w:rPr>
          <w:rFonts w:ascii="Calibri" w:eastAsia="Times New Roman" w:hAnsi="Calibri" w:cs="Times New Roman"/>
          <w:color w:val="333333"/>
          <w:lang w:eastAsia="es-ES"/>
        </w:rPr>
        <w:t xml:space="preserve">     Con el tiempo su teatro evoluciona hacia una tragedia más compleja (</w:t>
      </w:r>
      <w:r w:rsidRPr="002A57CF">
        <w:rPr>
          <w:rFonts w:ascii="Calibri" w:eastAsia="Times New Roman" w:hAnsi="Calibri" w:cs="Times New Roman"/>
          <w:i/>
          <w:iCs/>
          <w:color w:val="333333"/>
          <w:lang w:eastAsia="es-ES"/>
        </w:rPr>
        <w:t xml:space="preserve">Guillermo </w:t>
      </w:r>
      <w:proofErr w:type="spellStart"/>
      <w:r w:rsidRPr="002A57CF">
        <w:rPr>
          <w:rFonts w:ascii="Calibri" w:eastAsia="Times New Roman" w:hAnsi="Calibri" w:cs="Times New Roman"/>
          <w:i/>
          <w:iCs/>
          <w:color w:val="333333"/>
          <w:lang w:eastAsia="es-ES"/>
        </w:rPr>
        <w:t>Tell</w:t>
      </w:r>
      <w:proofErr w:type="spellEnd"/>
      <w:r w:rsidRPr="002A57CF">
        <w:rPr>
          <w:rFonts w:ascii="Calibri" w:eastAsia="Times New Roman" w:hAnsi="Calibri" w:cs="Times New Roman"/>
          <w:i/>
          <w:iCs/>
          <w:color w:val="333333"/>
          <w:lang w:eastAsia="es-ES"/>
        </w:rPr>
        <w:t xml:space="preserve"> tiene los ojos tristes</w:t>
      </w:r>
      <w:r w:rsidRPr="002A57CF">
        <w:rPr>
          <w:rFonts w:ascii="Calibri" w:eastAsia="Times New Roman" w:hAnsi="Calibri" w:cs="Times New Roman"/>
          <w:color w:val="333333"/>
          <w:lang w:eastAsia="es-ES"/>
        </w:rPr>
        <w:t xml:space="preserve">, </w:t>
      </w:r>
      <w:r w:rsidRPr="002A57CF">
        <w:rPr>
          <w:rFonts w:ascii="Calibri" w:eastAsia="Times New Roman" w:hAnsi="Calibri" w:cs="Times New Roman"/>
          <w:i/>
          <w:iCs/>
          <w:color w:val="333333"/>
          <w:lang w:eastAsia="es-ES"/>
        </w:rPr>
        <w:t>La sangre y la ceniza</w:t>
      </w:r>
      <w:r w:rsidRPr="002A57CF">
        <w:rPr>
          <w:rFonts w:ascii="Calibri" w:eastAsia="Times New Roman" w:hAnsi="Calibri" w:cs="Times New Roman"/>
          <w:color w:val="333333"/>
          <w:lang w:eastAsia="es-ES"/>
        </w:rPr>
        <w:t xml:space="preserve">) con la aparición del </w:t>
      </w:r>
      <w:r w:rsidRPr="002A57CF">
        <w:rPr>
          <w:rFonts w:ascii="Calibri" w:eastAsia="Times New Roman" w:hAnsi="Calibri" w:cs="Times New Roman"/>
          <w:b/>
          <w:color w:val="333333"/>
          <w:lang w:eastAsia="es-ES"/>
        </w:rPr>
        <w:t>héroe irrisorio</w:t>
      </w:r>
      <w:r w:rsidRPr="002A57CF">
        <w:rPr>
          <w:rFonts w:ascii="Calibri" w:eastAsia="Times New Roman" w:hAnsi="Calibri" w:cs="Times New Roman"/>
          <w:color w:val="333333"/>
          <w:lang w:eastAsia="es-ES"/>
        </w:rPr>
        <w:t xml:space="preserve"> como protagonista. La estructura de sus obras se aparta de los esquemas habituales: los actores dirigían sus parlamentos a los espectadores, como si éstos participaran en la acción, o los personajes no se comportaban como se supone que debían hacerlo. Y hay humor en sus tragedias, no un humor superficial, sino profundo, que cumplía una función </w:t>
      </w:r>
      <w:proofErr w:type="spellStart"/>
      <w:r w:rsidRPr="002A57CF">
        <w:rPr>
          <w:rFonts w:ascii="Calibri" w:eastAsia="Times New Roman" w:hAnsi="Calibri" w:cs="Times New Roman"/>
          <w:color w:val="333333"/>
          <w:lang w:eastAsia="es-ES"/>
        </w:rPr>
        <w:t>distanciadora</w:t>
      </w:r>
      <w:proofErr w:type="spellEnd"/>
      <w:r w:rsidRPr="002A57CF">
        <w:rPr>
          <w:rFonts w:ascii="Calibri" w:eastAsia="Times New Roman" w:hAnsi="Calibri" w:cs="Times New Roman"/>
          <w:color w:val="333333"/>
          <w:lang w:eastAsia="es-ES"/>
        </w:rPr>
        <w:t>, es decir, la de no “engañar” al público haciendo que este en todo momento recuerde que está asistiendo a una representación teatral, según los presupuestos teóricos del “teatro épico” de Brecht.</w:t>
      </w:r>
    </w:p>
    <w:p w:rsidR="002A57CF" w:rsidRPr="002A57CF" w:rsidRDefault="002A57CF" w:rsidP="002A57CF">
      <w:pPr>
        <w:jc w:val="both"/>
        <w:rPr>
          <w:rFonts w:ascii="Calibri" w:eastAsia="Times New Roman" w:hAnsi="Calibri" w:cs="Times New Roman"/>
          <w:lang w:eastAsia="es-ES"/>
        </w:rPr>
      </w:pPr>
      <w:r w:rsidRPr="002A57CF">
        <w:rPr>
          <w:rFonts w:ascii="Calibri" w:eastAsia="Times New Roman" w:hAnsi="Calibri" w:cs="Times New Roman"/>
          <w:lang w:eastAsia="es-ES"/>
        </w:rPr>
        <w:t xml:space="preserve">     Otro aspecto del quehacer de Alfonso Sastre es que se muestra favorable a la modificación de los textos durante los ensayos, pues, según él, un texto es una propuesta que el autor hace y que tiene que ser contrastada con su destino escénico, no un producto definitivo e intocable.</w:t>
      </w:r>
    </w:p>
    <w:p w:rsidR="002A57CF" w:rsidRPr="002A57CF" w:rsidRDefault="002A57CF" w:rsidP="002A57CF">
      <w:pPr>
        <w:suppressAutoHyphens/>
        <w:jc w:val="both"/>
        <w:rPr>
          <w:rFonts w:ascii="Calibri" w:eastAsia="Times New Roman" w:hAnsi="Calibri" w:cs="Times New Roman"/>
          <w:spacing w:val="-2"/>
          <w:lang w:eastAsia="es-ES"/>
        </w:rPr>
      </w:pP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b/>
          <w:spacing w:val="-2"/>
          <w:lang w:eastAsia="es-ES"/>
        </w:rPr>
        <w:t>3. El teatro desde los años sesenta hasta 1975: teatro comercial, el social y el experimental.</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El teatro realista y social siguió siendo cultivado y defendido durante los años 60 por autores y críticos que lo consideraban como el único que respondía a las circunstancias del país. Sin embargo, existió otra tendencia -coetánea de la realista, pero que acabará dando sus mejores frutos a finales de los 60- que tendía hacia formas más experimentales. Aunque las líneas renovadoras son diversas, la principal de ellas es la del denominado </w:t>
      </w:r>
      <w:r w:rsidRPr="002A57CF">
        <w:rPr>
          <w:rFonts w:ascii="Calibri" w:eastAsia="Times New Roman" w:hAnsi="Calibri" w:cs="Times New Roman"/>
          <w:b/>
          <w:spacing w:val="-2"/>
          <w:u w:val="single"/>
          <w:lang w:eastAsia="es-ES"/>
        </w:rPr>
        <w:t xml:space="preserve"> teatro simbolista</w:t>
      </w:r>
      <w:r w:rsidRPr="002A57CF">
        <w:rPr>
          <w:rFonts w:ascii="Calibri" w:eastAsia="Times New Roman" w:hAnsi="Calibri" w:cs="Times New Roman"/>
          <w:b/>
          <w:spacing w:val="-2"/>
          <w:lang w:eastAsia="es-ES"/>
        </w:rPr>
        <w:t xml:space="preserve">  </w:t>
      </w:r>
      <w:r w:rsidRPr="002A57CF">
        <w:rPr>
          <w:rFonts w:ascii="Calibri" w:eastAsia="Times New Roman" w:hAnsi="Calibri" w:cs="Times New Roman"/>
          <w:spacing w:val="-2"/>
          <w:lang w:eastAsia="es-ES"/>
        </w:rPr>
        <w:t xml:space="preserve">que alude a un tipo de teatro que, aunque con intención crítica y de denuncia similar a la del teatro realista, se lleva a cabo a través de una mayor experimentación formal, pareja a la que por aquellos años (antes, incluso) triunfaba en Europa: el teatro de Ionesco,  el de Brecht o el de </w:t>
      </w:r>
      <w:proofErr w:type="spellStart"/>
      <w:r w:rsidRPr="002A57CF">
        <w:rPr>
          <w:rFonts w:ascii="Calibri" w:eastAsia="Times New Roman" w:hAnsi="Calibri" w:cs="Times New Roman"/>
          <w:spacing w:val="-2"/>
          <w:lang w:eastAsia="es-ES"/>
        </w:rPr>
        <w:t>Artaud</w:t>
      </w:r>
      <w:proofErr w:type="spellEnd"/>
      <w:r w:rsidRPr="002A57CF">
        <w:rPr>
          <w:rFonts w:ascii="Calibri" w:eastAsia="Times New Roman" w:hAnsi="Calibri" w:cs="Times New Roman"/>
          <w:spacing w:val="-2"/>
          <w:lang w:eastAsia="es-ES"/>
        </w:rPr>
        <w:t xml:space="preserve">. Los principales representantes de esta corriente se dividen en dos grupos, atendiendo a sus fechas de nacimiento y de aparición de sus obras. Aunque parten de planteamientos similares, la diferencia entre ellos radica en que, en los mayores aparece una menor experimentación que entre los más jóvenes. En el grupo de los mayores (coetáneos de los realistas) estaría Luis </w:t>
      </w:r>
      <w:proofErr w:type="spellStart"/>
      <w:r w:rsidRPr="002A57CF">
        <w:rPr>
          <w:rFonts w:ascii="Calibri" w:eastAsia="Times New Roman" w:hAnsi="Calibri" w:cs="Times New Roman"/>
          <w:spacing w:val="-2"/>
          <w:lang w:eastAsia="es-ES"/>
        </w:rPr>
        <w:t>Riaza</w:t>
      </w:r>
      <w:proofErr w:type="spellEnd"/>
      <w:r w:rsidRPr="002A57CF">
        <w:rPr>
          <w:rFonts w:ascii="Calibri" w:eastAsia="Times New Roman" w:hAnsi="Calibri" w:cs="Times New Roman"/>
          <w:spacing w:val="-2"/>
          <w:lang w:eastAsia="es-ES"/>
        </w:rPr>
        <w:t xml:space="preserve"> (</w:t>
      </w:r>
      <w:r w:rsidRPr="002A57CF">
        <w:rPr>
          <w:rFonts w:ascii="Calibri" w:eastAsia="Times New Roman" w:hAnsi="Calibri" w:cs="Times New Roman"/>
          <w:i/>
          <w:spacing w:val="-2"/>
          <w:lang w:eastAsia="es-ES"/>
        </w:rPr>
        <w:t>Los muñecos,</w:t>
      </w:r>
      <w:r w:rsidRPr="002A57CF">
        <w:rPr>
          <w:rFonts w:ascii="Calibri" w:eastAsia="Times New Roman" w:hAnsi="Calibri" w:cs="Times New Roman"/>
          <w:spacing w:val="-2"/>
          <w:lang w:eastAsia="es-ES"/>
        </w:rPr>
        <w:t xml:space="preserve"> 1968). Entre los jóvenes destaca Manuel Martínez Mediero (</w:t>
      </w:r>
      <w:r w:rsidRPr="002A57CF">
        <w:rPr>
          <w:rFonts w:ascii="Calibri" w:eastAsia="Times New Roman" w:hAnsi="Calibri" w:cs="Times New Roman"/>
          <w:i/>
          <w:spacing w:val="-2"/>
          <w:lang w:eastAsia="es-ES"/>
        </w:rPr>
        <w:t xml:space="preserve">El bebé furioso, </w:t>
      </w:r>
      <w:r w:rsidRPr="002A57CF">
        <w:rPr>
          <w:rFonts w:ascii="Calibri" w:eastAsia="Times New Roman" w:hAnsi="Calibri" w:cs="Times New Roman"/>
          <w:spacing w:val="-2"/>
          <w:lang w:eastAsia="es-ES"/>
        </w:rPr>
        <w:t>1974).</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Las </w:t>
      </w:r>
      <w:r w:rsidRPr="002A57CF">
        <w:rPr>
          <w:rFonts w:ascii="Calibri" w:eastAsia="Times New Roman" w:hAnsi="Calibri" w:cs="Times New Roman"/>
          <w:b/>
          <w:bCs/>
          <w:i/>
          <w:iCs/>
          <w:spacing w:val="-2"/>
          <w:u w:val="single"/>
          <w:lang w:eastAsia="es-ES"/>
        </w:rPr>
        <w:t>características</w:t>
      </w:r>
      <w:r w:rsidRPr="002A57CF">
        <w:rPr>
          <w:rFonts w:ascii="Calibri" w:eastAsia="Times New Roman" w:hAnsi="Calibri" w:cs="Times New Roman"/>
          <w:spacing w:val="-2"/>
          <w:lang w:eastAsia="es-ES"/>
        </w:rPr>
        <w:t xml:space="preserve"> fundamentales de este nuevo teatro son:</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1. Prima la concepción del teatro como experimento, se concede más importancia al montaje, que al texto en sí. El lenguaje prefiere el tono poético o ceremonial</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2. Se lleva a cabo una destrucción del personaje para reflejar la pérdida de valores humanos.</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3. Se desecha el enfoque realista para sustituirlo por enfoques simbólicos o alegóricos. El drama se convierte en una metáfora, cuyos signos han de ser descodificados por el espectador.</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4. El espacio escénico se llena con frecuencia de efectos visuales o sonoros, cultivándose recursos </w:t>
      </w:r>
      <w:proofErr w:type="spellStart"/>
      <w:r w:rsidRPr="002A57CF">
        <w:rPr>
          <w:rFonts w:ascii="Calibri" w:eastAsia="Times New Roman" w:hAnsi="Calibri" w:cs="Times New Roman"/>
          <w:spacing w:val="-2"/>
          <w:lang w:eastAsia="es-ES"/>
        </w:rPr>
        <w:t>extraverbales</w:t>
      </w:r>
      <w:proofErr w:type="spellEnd"/>
      <w:r w:rsidRPr="002A57CF">
        <w:rPr>
          <w:rFonts w:ascii="Calibri" w:eastAsia="Times New Roman" w:hAnsi="Calibri" w:cs="Times New Roman"/>
          <w:spacing w:val="-2"/>
          <w:lang w:eastAsia="es-ES"/>
        </w:rPr>
        <w:t xml:space="preserve"> inspirados en el teatro de marionetas, la revista, el circo, el mimo...</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5. Primacía de lo absurdo, lo grotesco y esperpéntico, y dando entrada a lo alucinante y onírico.</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6. Temáticamente permanece la denuncia contra la injusticia, la falta de libertad, la opresión. </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Este tipo de teatro será representado por grupos de teatro independiente al margen de intereses comerciales: “Los Goliardos” o “Tábano” de Madrid, o los catalanes “</w:t>
      </w:r>
      <w:proofErr w:type="spellStart"/>
      <w:r w:rsidRPr="002A57CF">
        <w:rPr>
          <w:rFonts w:ascii="Calibri" w:eastAsia="Times New Roman" w:hAnsi="Calibri" w:cs="Times New Roman"/>
          <w:spacing w:val="-2"/>
          <w:lang w:eastAsia="es-ES"/>
        </w:rPr>
        <w:t>Els</w:t>
      </w:r>
      <w:proofErr w:type="spellEnd"/>
      <w:r w:rsidRPr="002A57CF">
        <w:rPr>
          <w:rFonts w:ascii="Calibri" w:eastAsia="Times New Roman" w:hAnsi="Calibri" w:cs="Times New Roman"/>
          <w:spacing w:val="-2"/>
          <w:lang w:eastAsia="es-ES"/>
        </w:rPr>
        <w:t xml:space="preserve"> </w:t>
      </w:r>
      <w:proofErr w:type="spellStart"/>
      <w:r w:rsidRPr="002A57CF">
        <w:rPr>
          <w:rFonts w:ascii="Calibri" w:eastAsia="Times New Roman" w:hAnsi="Calibri" w:cs="Times New Roman"/>
          <w:spacing w:val="-2"/>
          <w:lang w:eastAsia="es-ES"/>
        </w:rPr>
        <w:t>Joglars</w:t>
      </w:r>
      <w:proofErr w:type="spellEnd"/>
      <w:r w:rsidRPr="002A57CF">
        <w:rPr>
          <w:rFonts w:ascii="Calibri" w:eastAsia="Times New Roman" w:hAnsi="Calibri" w:cs="Times New Roman"/>
          <w:spacing w:val="-2"/>
          <w:lang w:eastAsia="es-ES"/>
        </w:rPr>
        <w:t>”, “</w:t>
      </w:r>
      <w:proofErr w:type="spellStart"/>
      <w:r w:rsidRPr="002A57CF">
        <w:rPr>
          <w:rFonts w:ascii="Calibri" w:eastAsia="Times New Roman" w:hAnsi="Calibri" w:cs="Times New Roman"/>
          <w:spacing w:val="-2"/>
          <w:lang w:eastAsia="es-ES"/>
        </w:rPr>
        <w:t>Els</w:t>
      </w:r>
      <w:proofErr w:type="spellEnd"/>
      <w:r w:rsidRPr="002A57CF">
        <w:rPr>
          <w:rFonts w:ascii="Calibri" w:eastAsia="Times New Roman" w:hAnsi="Calibri" w:cs="Times New Roman"/>
          <w:spacing w:val="-2"/>
          <w:lang w:eastAsia="es-ES"/>
        </w:rPr>
        <w:t xml:space="preserve"> </w:t>
      </w:r>
      <w:proofErr w:type="spellStart"/>
      <w:r w:rsidRPr="002A57CF">
        <w:rPr>
          <w:rFonts w:ascii="Calibri" w:eastAsia="Times New Roman" w:hAnsi="Calibri" w:cs="Times New Roman"/>
          <w:spacing w:val="-2"/>
          <w:lang w:eastAsia="es-ES"/>
        </w:rPr>
        <w:t>Comediants</w:t>
      </w:r>
      <w:proofErr w:type="spellEnd"/>
      <w:r w:rsidRPr="002A57CF">
        <w:rPr>
          <w:rFonts w:ascii="Calibri" w:eastAsia="Times New Roman" w:hAnsi="Calibri" w:cs="Times New Roman"/>
          <w:spacing w:val="-2"/>
          <w:lang w:eastAsia="es-ES"/>
        </w:rPr>
        <w:t xml:space="preserve">”, “La fura </w:t>
      </w:r>
      <w:proofErr w:type="spellStart"/>
      <w:r w:rsidRPr="002A57CF">
        <w:rPr>
          <w:rFonts w:ascii="Calibri" w:eastAsia="Times New Roman" w:hAnsi="Calibri" w:cs="Times New Roman"/>
          <w:spacing w:val="-2"/>
          <w:lang w:eastAsia="es-ES"/>
        </w:rPr>
        <w:t>dels</w:t>
      </w:r>
      <w:proofErr w:type="spellEnd"/>
      <w:r w:rsidRPr="002A57CF">
        <w:rPr>
          <w:rFonts w:ascii="Calibri" w:eastAsia="Times New Roman" w:hAnsi="Calibri" w:cs="Times New Roman"/>
          <w:spacing w:val="-2"/>
          <w:lang w:eastAsia="es-ES"/>
        </w:rPr>
        <w:t xml:space="preserve"> </w:t>
      </w:r>
      <w:proofErr w:type="spellStart"/>
      <w:r w:rsidRPr="002A57CF">
        <w:rPr>
          <w:rFonts w:ascii="Calibri" w:eastAsia="Times New Roman" w:hAnsi="Calibri" w:cs="Times New Roman"/>
          <w:spacing w:val="-2"/>
          <w:lang w:eastAsia="es-ES"/>
        </w:rPr>
        <w:t>Baus</w:t>
      </w:r>
      <w:proofErr w:type="spellEnd"/>
      <w:r w:rsidRPr="002A57CF">
        <w:rPr>
          <w:rFonts w:ascii="Calibri" w:eastAsia="Times New Roman" w:hAnsi="Calibri" w:cs="Times New Roman"/>
          <w:spacing w:val="-2"/>
          <w:lang w:eastAsia="es-ES"/>
        </w:rPr>
        <w:t>” y que siguen activos hoy en día.</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Al margen de las experiencias simbolistas, pero relacionadas con ellas en lo que de vanguardista y experimental poseen, destacan dos grandes figuras que llevaron a cabo una renovación absoluta del teatro. </w:t>
      </w:r>
      <w:r w:rsidRPr="002A57CF">
        <w:rPr>
          <w:rFonts w:ascii="Calibri" w:eastAsia="Times New Roman" w:hAnsi="Calibri" w:cs="Times New Roman"/>
          <w:b/>
          <w:bCs/>
          <w:spacing w:val="-2"/>
          <w:lang w:eastAsia="es-ES"/>
        </w:rPr>
        <w:t xml:space="preserve">Francisco Nieva </w:t>
      </w:r>
      <w:r w:rsidRPr="002A57CF">
        <w:rPr>
          <w:rFonts w:ascii="Calibri" w:eastAsia="Times New Roman" w:hAnsi="Calibri" w:cs="Times New Roman"/>
          <w:bCs/>
          <w:spacing w:val="-2"/>
          <w:lang w:eastAsia="es-ES"/>
        </w:rPr>
        <w:t xml:space="preserve">-con su </w:t>
      </w:r>
      <w:r w:rsidRPr="002A57CF">
        <w:rPr>
          <w:rFonts w:ascii="Calibri" w:eastAsia="Times New Roman" w:hAnsi="Calibri" w:cs="Times New Roman"/>
          <w:b/>
          <w:bCs/>
          <w:spacing w:val="-2"/>
          <w:lang w:eastAsia="es-ES"/>
        </w:rPr>
        <w:t>teatro furioso</w:t>
      </w:r>
      <w:r w:rsidRPr="002A57CF">
        <w:rPr>
          <w:rFonts w:ascii="Calibri" w:eastAsia="Times New Roman" w:hAnsi="Calibri" w:cs="Times New Roman"/>
          <w:bCs/>
          <w:spacing w:val="-2"/>
          <w:lang w:eastAsia="es-ES"/>
        </w:rPr>
        <w:t xml:space="preserve">: </w:t>
      </w:r>
      <w:r w:rsidRPr="002A57CF">
        <w:rPr>
          <w:rFonts w:ascii="Calibri" w:eastAsia="Times New Roman" w:hAnsi="Calibri" w:cs="Times New Roman"/>
          <w:bCs/>
          <w:i/>
          <w:spacing w:val="-2"/>
          <w:lang w:eastAsia="es-ES"/>
        </w:rPr>
        <w:t>La carroza de plomo candente</w:t>
      </w:r>
      <w:r w:rsidRPr="002A57CF">
        <w:rPr>
          <w:rFonts w:ascii="Calibri" w:eastAsia="Times New Roman" w:hAnsi="Calibri" w:cs="Times New Roman"/>
          <w:bCs/>
          <w:spacing w:val="-2"/>
          <w:lang w:eastAsia="es-ES"/>
        </w:rPr>
        <w:t xml:space="preserve"> (1969)- y</w:t>
      </w:r>
      <w:r w:rsidRPr="002A57CF">
        <w:rPr>
          <w:rFonts w:ascii="Calibri" w:eastAsia="Times New Roman" w:hAnsi="Calibri" w:cs="Times New Roman"/>
          <w:b/>
          <w:bCs/>
          <w:spacing w:val="-2"/>
          <w:lang w:eastAsia="es-ES"/>
        </w:rPr>
        <w:t xml:space="preserve"> Fernando Arrabal </w:t>
      </w:r>
      <w:r w:rsidRPr="002A57CF">
        <w:rPr>
          <w:rFonts w:ascii="Calibri" w:eastAsia="Times New Roman" w:hAnsi="Calibri" w:cs="Times New Roman"/>
          <w:bCs/>
          <w:spacing w:val="-2"/>
          <w:lang w:eastAsia="es-ES"/>
        </w:rPr>
        <w:t>-creador del</w:t>
      </w:r>
      <w:r w:rsidRPr="002A57CF">
        <w:rPr>
          <w:rFonts w:ascii="Calibri" w:eastAsia="Times New Roman" w:hAnsi="Calibri" w:cs="Times New Roman"/>
          <w:b/>
          <w:bCs/>
          <w:spacing w:val="-2"/>
          <w:lang w:eastAsia="es-ES"/>
        </w:rPr>
        <w:t xml:space="preserve"> teatro pánico</w:t>
      </w:r>
      <w:r w:rsidRPr="002A57CF">
        <w:rPr>
          <w:rFonts w:ascii="Calibri" w:eastAsia="Times New Roman" w:hAnsi="Calibri" w:cs="Times New Roman"/>
          <w:bCs/>
          <w:spacing w:val="-2"/>
          <w:lang w:eastAsia="es-ES"/>
        </w:rPr>
        <w:t>: (</w:t>
      </w:r>
      <w:r w:rsidRPr="002A57CF">
        <w:rPr>
          <w:rFonts w:ascii="Calibri" w:eastAsia="Times New Roman" w:hAnsi="Calibri" w:cs="Times New Roman"/>
          <w:bCs/>
          <w:i/>
          <w:spacing w:val="-2"/>
          <w:lang w:eastAsia="es-ES"/>
        </w:rPr>
        <w:t>El arquitecto y el emperador de Asiria</w:t>
      </w:r>
      <w:r w:rsidRPr="002A57CF">
        <w:rPr>
          <w:rFonts w:ascii="Calibri" w:eastAsia="Times New Roman" w:hAnsi="Calibri" w:cs="Times New Roman"/>
          <w:bCs/>
          <w:spacing w:val="-2"/>
          <w:lang w:eastAsia="es-ES"/>
        </w:rPr>
        <w:t xml:space="preserve"> (1966)-</w:t>
      </w:r>
      <w:r w:rsidRPr="002A57CF">
        <w:rPr>
          <w:rFonts w:ascii="Calibri" w:eastAsia="Times New Roman" w:hAnsi="Calibri" w:cs="Times New Roman"/>
          <w:spacing w:val="-2"/>
          <w:lang w:eastAsia="es-ES"/>
        </w:rPr>
        <w:t>, cuyas obras no alcanzan hasta mucho más tarde el reconocimiento merecido.</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lastRenderedPageBreak/>
        <w:t xml:space="preserve">     Frente a este teatro inquieto y renovador, encontramos un </w:t>
      </w:r>
      <w:r w:rsidRPr="002A57CF">
        <w:rPr>
          <w:rFonts w:ascii="Calibri" w:eastAsia="Times New Roman" w:hAnsi="Calibri" w:cs="Times New Roman"/>
          <w:b/>
          <w:spacing w:val="-2"/>
          <w:lang w:eastAsia="es-ES"/>
        </w:rPr>
        <w:t>teatro comercial</w:t>
      </w:r>
      <w:r w:rsidRPr="002A57CF">
        <w:rPr>
          <w:rFonts w:ascii="Calibri" w:eastAsia="Times New Roman" w:hAnsi="Calibri" w:cs="Times New Roman"/>
          <w:spacing w:val="-2"/>
          <w:lang w:eastAsia="es-ES"/>
        </w:rPr>
        <w:t xml:space="preserve"> encabezado por la figura de </w:t>
      </w:r>
      <w:r w:rsidRPr="002A57CF">
        <w:rPr>
          <w:rFonts w:ascii="Calibri" w:eastAsia="Times New Roman" w:hAnsi="Calibri" w:cs="Times New Roman"/>
          <w:b/>
          <w:spacing w:val="-2"/>
          <w:lang w:eastAsia="es-ES"/>
        </w:rPr>
        <w:t>Alfonso Paso</w:t>
      </w:r>
      <w:r w:rsidRPr="002A57CF">
        <w:rPr>
          <w:rFonts w:ascii="Calibri" w:eastAsia="Times New Roman" w:hAnsi="Calibri" w:cs="Times New Roman"/>
          <w:spacing w:val="-2"/>
          <w:lang w:eastAsia="es-ES"/>
        </w:rPr>
        <w:t xml:space="preserve"> quien, en un primer momento, compartió el inconformismo de los autores del teatro social. Sin embargo, prefirió ser un autor de éxito, haciendo cuantas </w:t>
      </w:r>
      <w:bookmarkStart w:id="0" w:name="_GoBack"/>
      <w:bookmarkEnd w:id="0"/>
      <w:r w:rsidRPr="002A57CF">
        <w:rPr>
          <w:rFonts w:ascii="Calibri" w:eastAsia="Times New Roman" w:hAnsi="Calibri" w:cs="Times New Roman"/>
          <w:spacing w:val="-2"/>
          <w:lang w:eastAsia="es-ES"/>
        </w:rPr>
        <w:t>concesiones fueran necesarias. Y fue enorme ese éxito entre cierto tipo de público. Otras figuras del teatro comercial de esos años son Jaime Salom, Jaime de Armiñán y Ana Diosdado.</w:t>
      </w:r>
    </w:p>
    <w:p w:rsidR="002A57CF" w:rsidRPr="002A57CF" w:rsidRDefault="002A57CF" w:rsidP="002A57CF">
      <w:pPr>
        <w:suppressAutoHyphens/>
        <w:jc w:val="both"/>
        <w:rPr>
          <w:rFonts w:ascii="Calibri" w:eastAsia="Times New Roman" w:hAnsi="Calibri" w:cs="Times New Roman"/>
          <w:spacing w:val="-2"/>
          <w:lang w:eastAsia="es-ES"/>
        </w:rPr>
      </w:pPr>
      <w:r w:rsidRPr="002A57CF">
        <w:rPr>
          <w:rFonts w:ascii="Calibri" w:eastAsia="Times New Roman" w:hAnsi="Calibri" w:cs="Times New Roman"/>
          <w:spacing w:val="-2"/>
          <w:lang w:eastAsia="es-ES"/>
        </w:rPr>
        <w:t xml:space="preserve">     La llegada de la democracia mejoró las condiciones para el desarrollo del teatro. Ante todo, se suprime la censura y la política teatral abre nuevos horizontes con la creación del Centro Dramático Nacional, la proliferación de festivales de teatro o la subvención de espectáculos o de grupos independientes. Se adoptan medidas para atraer a nuevos públicos, como el escolar. Con todo, las esperanzas no se han cumplido: no han proliferado tantos autores y obras de valía como se esperaba, y llegar a un público amplio sigue siendo el mayor problema del teatro.</w:t>
      </w:r>
    </w:p>
    <w:p w:rsidR="009B2330" w:rsidRDefault="009B2330"/>
    <w:sectPr w:rsidR="009B23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B40"/>
    <w:multiLevelType w:val="multilevel"/>
    <w:tmpl w:val="52283C76"/>
    <w:lvl w:ilvl="0">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C1E4C7F"/>
    <w:multiLevelType w:val="multilevel"/>
    <w:tmpl w:val="450C37E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CF"/>
    <w:rsid w:val="00150A70"/>
    <w:rsid w:val="002A57CF"/>
    <w:rsid w:val="009B2330"/>
    <w:rsid w:val="00CA76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2902</Words>
  <Characters>15964</Characters>
  <Application>Microsoft Office Word</Application>
  <DocSecurity>0</DocSecurity>
  <Lines>133</Lines>
  <Paragraphs>37</Paragraphs>
  <ScaleCrop>false</ScaleCrop>
  <Company/>
  <LinksUpToDate>false</LinksUpToDate>
  <CharactersWithSpaces>18829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2017-05-04T15:58:00Z</dcterms:created>
  <dcterms:modified xsi:type="dcterms:W3CDTF">2017-05-04T16:17:00Z</dcterms:modified>
</cp:coreProperties>
</file>