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CF6" w:rsidRPr="00425CF6" w:rsidRDefault="00425CF6" w:rsidP="00425CF6">
      <w:pPr>
        <w:keepNext/>
        <w:adjustRightInd w:val="0"/>
        <w:spacing w:before="240" w:after="120"/>
        <w:outlineLvl w:val="0"/>
        <w:rPr>
          <w:rFonts w:ascii="Arial" w:eastAsia="Calibri" w:hAnsi="Arial" w:cs="Times New Roman"/>
          <w:b/>
          <w:color w:val="000000"/>
          <w:sz w:val="28"/>
          <w:szCs w:val="28"/>
          <w:lang w:val="es-ES_tradnl"/>
        </w:rPr>
      </w:pPr>
      <w:r w:rsidRPr="00425CF6">
        <w:rPr>
          <w:rFonts w:ascii="Arial" w:eastAsia="Calibri" w:hAnsi="Arial" w:cs="Times New Roman"/>
          <w:b/>
          <w:color w:val="000000"/>
          <w:sz w:val="28"/>
          <w:szCs w:val="28"/>
          <w:lang w:val="es-ES_tradnl"/>
        </w:rPr>
        <w:t>IES MAESTRO JUAN DE ÁVILA</w:t>
      </w:r>
    </w:p>
    <w:p w:rsidR="00425CF6" w:rsidRPr="00425CF6" w:rsidRDefault="00425CF6" w:rsidP="00425CF6">
      <w:pPr>
        <w:rPr>
          <w:rFonts w:ascii="Arial" w:eastAsia="Calibri" w:hAnsi="Arial" w:cs="Arial"/>
          <w:sz w:val="28"/>
          <w:szCs w:val="28"/>
          <w:lang w:val="es-ES_tradnl"/>
        </w:rPr>
      </w:pPr>
      <w:r w:rsidRPr="00425CF6">
        <w:rPr>
          <w:rFonts w:ascii="Arial" w:eastAsia="Calibri" w:hAnsi="Arial" w:cs="Arial"/>
          <w:sz w:val="28"/>
          <w:szCs w:val="28"/>
          <w:lang w:val="es-ES_tradnl"/>
        </w:rPr>
        <w:t>DEPARTAMENTO DE ARTES PLÁSTCAS – DIBUJO</w:t>
      </w:r>
    </w:p>
    <w:p w:rsidR="00425CF6" w:rsidRPr="00425CF6" w:rsidRDefault="00425CF6" w:rsidP="00425CF6">
      <w:pPr>
        <w:rPr>
          <w:rFonts w:ascii="Arial" w:eastAsia="Calibri" w:hAnsi="Arial" w:cs="Arial"/>
          <w:sz w:val="28"/>
          <w:szCs w:val="28"/>
          <w:lang w:val="es-ES_tradnl"/>
        </w:rPr>
      </w:pPr>
      <w:r w:rsidRPr="00425CF6">
        <w:rPr>
          <w:rFonts w:ascii="Arial" w:eastAsia="Calibri" w:hAnsi="Arial" w:cs="Arial"/>
          <w:sz w:val="28"/>
          <w:szCs w:val="28"/>
          <w:lang w:val="es-ES_tradnl"/>
        </w:rPr>
        <w:t>depdibujo@gmail.com</w:t>
      </w:r>
    </w:p>
    <w:p w:rsidR="00425CF6" w:rsidRPr="00425CF6" w:rsidRDefault="00425CF6" w:rsidP="00425CF6">
      <w:pPr>
        <w:keepNext/>
        <w:adjustRightInd w:val="0"/>
        <w:spacing w:before="240" w:after="120"/>
        <w:jc w:val="center"/>
        <w:outlineLvl w:val="0"/>
        <w:rPr>
          <w:rFonts w:ascii="Arial" w:eastAsia="Calibri" w:hAnsi="Arial" w:cs="Times New Roman"/>
          <w:b/>
          <w:color w:val="000000"/>
          <w:sz w:val="44"/>
          <w:szCs w:val="44"/>
          <w:lang w:val="es-ES_tradnl"/>
        </w:rPr>
      </w:pPr>
      <w:r w:rsidRPr="00425CF6">
        <w:rPr>
          <w:rFonts w:ascii="Arial" w:eastAsia="Calibri" w:hAnsi="Arial" w:cs="Times New Roman"/>
          <w:b/>
          <w:color w:val="000000"/>
          <w:sz w:val="44"/>
          <w:szCs w:val="44"/>
          <w:lang w:val="es-ES_tradnl"/>
        </w:rPr>
        <w:t>2º BACHILLERATO DE CIENCIAS</w:t>
      </w:r>
    </w:p>
    <w:p w:rsidR="00425CF6" w:rsidRPr="00425CF6" w:rsidRDefault="00425CF6" w:rsidP="00425CF6">
      <w:pPr>
        <w:keepNext/>
        <w:adjustRightInd w:val="0"/>
        <w:spacing w:before="240" w:after="120"/>
        <w:jc w:val="center"/>
        <w:outlineLvl w:val="0"/>
        <w:rPr>
          <w:rFonts w:ascii="Arial" w:eastAsia="Calibri" w:hAnsi="Arial" w:cs="Times New Roman"/>
          <w:b/>
          <w:color w:val="000000"/>
          <w:sz w:val="44"/>
          <w:szCs w:val="44"/>
          <w:lang w:val="es-ES_tradnl"/>
        </w:rPr>
      </w:pPr>
      <w:r w:rsidRPr="00425CF6">
        <w:rPr>
          <w:rFonts w:ascii="Arial" w:eastAsia="Calibri" w:hAnsi="Arial" w:cs="Times New Roman"/>
          <w:b/>
          <w:color w:val="000000"/>
          <w:sz w:val="44"/>
          <w:szCs w:val="44"/>
          <w:lang w:val="es-ES_tradnl"/>
        </w:rPr>
        <w:t>DIBUJO TÉCNICO II</w:t>
      </w:r>
    </w:p>
    <w:p w:rsidR="00425CF6" w:rsidRPr="00425CF6" w:rsidRDefault="00425CF6" w:rsidP="00425CF6">
      <w:pPr>
        <w:tabs>
          <w:tab w:val="left" w:pos="-720"/>
        </w:tabs>
        <w:suppressAutoHyphens/>
        <w:spacing w:line="288" w:lineRule="auto"/>
        <w:jc w:val="both"/>
        <w:rPr>
          <w:rFonts w:ascii="Arial" w:eastAsia="Calibri" w:hAnsi="Arial" w:cs="Arial"/>
          <w:sz w:val="24"/>
          <w:szCs w:val="24"/>
        </w:rPr>
      </w:pPr>
      <w:r w:rsidRPr="00425CF6">
        <w:rPr>
          <w:rFonts w:ascii="Arial" w:eastAsia="Calibri" w:hAnsi="Arial" w:cs="Arial"/>
          <w:sz w:val="24"/>
          <w:szCs w:val="24"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2"/>
      </w:tblGrid>
      <w:tr w:rsidR="00425CF6" w:rsidRPr="00425CF6" w:rsidTr="00BB2B0A">
        <w:trPr>
          <w:trHeight w:val="705"/>
        </w:trPr>
        <w:tc>
          <w:tcPr>
            <w:tcW w:w="10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5CF6" w:rsidRPr="00425CF6" w:rsidRDefault="00425CF6" w:rsidP="00425CF6">
            <w:pPr>
              <w:spacing w:before="120" w:after="120"/>
              <w:jc w:val="center"/>
              <w:rPr>
                <w:rFonts w:ascii="Arial" w:eastAsia="Calibri" w:hAnsi="Arial" w:cs="Calibri"/>
                <w:b/>
                <w:bCs/>
                <w:sz w:val="24"/>
                <w:szCs w:val="24"/>
                <w:lang w:val="es-ES_tradnl" w:eastAsia="es-ES"/>
              </w:rPr>
            </w:pPr>
            <w:r w:rsidRPr="00425CF6">
              <w:rPr>
                <w:rFonts w:ascii="Arial" w:eastAsia="Calibri" w:hAnsi="Arial" w:cs="Calibri"/>
                <w:b/>
                <w:bCs/>
                <w:sz w:val="28"/>
                <w:szCs w:val="28"/>
                <w:lang w:val="es-ES_tradnl" w:eastAsia="es-ES"/>
              </w:rPr>
              <w:t>ORGANIZACIÓN TEMPORAL</w:t>
            </w:r>
          </w:p>
        </w:tc>
      </w:tr>
      <w:tr w:rsidR="00425CF6" w:rsidRPr="00425CF6" w:rsidTr="00BB2B0A">
        <w:trPr>
          <w:trHeight w:val="412"/>
        </w:trPr>
        <w:tc>
          <w:tcPr>
            <w:tcW w:w="103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5CF6" w:rsidRPr="00425CF6" w:rsidRDefault="00425CF6" w:rsidP="00425CF6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_tradnl" w:eastAsia="es-ES"/>
              </w:rPr>
            </w:pPr>
            <w:r w:rsidRPr="00425CF6">
              <w:rPr>
                <w:rFonts w:ascii="Arial" w:eastAsia="Calibri" w:hAnsi="Arial" w:cs="Arial"/>
                <w:b/>
                <w:sz w:val="24"/>
                <w:szCs w:val="24"/>
                <w:lang w:val="es-ES_tradnl" w:eastAsia="es-ES"/>
              </w:rPr>
              <w:t xml:space="preserve">PRIMER </w:t>
            </w:r>
            <w:r w:rsidRPr="00425CF6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TRIMESTRE</w:t>
            </w:r>
          </w:p>
        </w:tc>
      </w:tr>
      <w:tr w:rsidR="00425CF6" w:rsidRPr="00425CF6" w:rsidTr="00BB2B0A">
        <w:trPr>
          <w:trHeight w:val="412"/>
        </w:trPr>
        <w:tc>
          <w:tcPr>
            <w:tcW w:w="103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5CF6" w:rsidRPr="00425CF6" w:rsidRDefault="00425CF6" w:rsidP="00425CF6">
            <w:pPr>
              <w:spacing w:after="0"/>
              <w:rPr>
                <w:rFonts w:ascii="Arial" w:eastAsia="Calibri" w:hAnsi="Arial" w:cs="Arial"/>
                <w:sz w:val="24"/>
                <w:szCs w:val="24"/>
                <w:lang w:val="es-ES_tradnl" w:eastAsia="es-ES"/>
              </w:rPr>
            </w:pPr>
            <w:r w:rsidRPr="00425CF6">
              <w:rPr>
                <w:rFonts w:ascii="Arial" w:eastAsia="Calibri" w:hAnsi="Arial" w:cs="Arial"/>
                <w:sz w:val="24"/>
                <w:szCs w:val="24"/>
                <w:lang w:val="es-ES_tradnl" w:eastAsia="es-ES"/>
              </w:rPr>
              <w:t>BLOQUE I. GEOMETRÍA Y DIBUJO TÉCNICO</w:t>
            </w:r>
          </w:p>
        </w:tc>
      </w:tr>
      <w:tr w:rsidR="00425CF6" w:rsidRPr="00425CF6" w:rsidTr="00BB2B0A">
        <w:trPr>
          <w:trHeight w:val="412"/>
        </w:trPr>
        <w:tc>
          <w:tcPr>
            <w:tcW w:w="1034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5CF6" w:rsidRPr="00425CF6" w:rsidRDefault="00425CF6" w:rsidP="00425CF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s-ES_tradnl" w:eastAsia="es-ES"/>
              </w:rPr>
            </w:pPr>
            <w:r w:rsidRPr="00425CF6">
              <w:rPr>
                <w:rFonts w:ascii="Arial" w:eastAsia="Calibri" w:hAnsi="Arial" w:cs="Arial"/>
                <w:sz w:val="24"/>
                <w:szCs w:val="24"/>
                <w:lang w:val="es-ES_tradnl" w:eastAsia="es-ES"/>
              </w:rPr>
              <w:t>UNIDAD 1: Trazados en el plano</w:t>
            </w:r>
          </w:p>
        </w:tc>
      </w:tr>
      <w:tr w:rsidR="00425CF6" w:rsidRPr="00425CF6" w:rsidTr="00BB2B0A">
        <w:trPr>
          <w:trHeight w:val="412"/>
        </w:trPr>
        <w:tc>
          <w:tcPr>
            <w:tcW w:w="1034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5CF6" w:rsidRPr="00425CF6" w:rsidRDefault="00425CF6" w:rsidP="00425CF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s-ES_tradnl" w:eastAsia="es-ES"/>
              </w:rPr>
            </w:pPr>
            <w:r w:rsidRPr="00425CF6">
              <w:rPr>
                <w:rFonts w:ascii="Arial" w:eastAsia="Calibri" w:hAnsi="Arial" w:cs="Arial"/>
                <w:sz w:val="24"/>
                <w:szCs w:val="24"/>
                <w:lang w:val="es-ES_tradnl" w:eastAsia="es-ES"/>
              </w:rPr>
              <w:t>UNIDAD 2: Polígonos</w:t>
            </w:r>
          </w:p>
        </w:tc>
      </w:tr>
      <w:tr w:rsidR="00425CF6" w:rsidRPr="00425CF6" w:rsidTr="00BB2B0A">
        <w:trPr>
          <w:trHeight w:val="412"/>
        </w:trPr>
        <w:tc>
          <w:tcPr>
            <w:tcW w:w="103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5CF6" w:rsidRPr="00425CF6" w:rsidRDefault="00425CF6" w:rsidP="00425CF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s-ES_tradnl" w:eastAsia="es-ES"/>
              </w:rPr>
            </w:pPr>
            <w:r w:rsidRPr="00425CF6">
              <w:rPr>
                <w:rFonts w:ascii="Arial" w:eastAsia="Calibri" w:hAnsi="Arial" w:cs="Arial"/>
                <w:sz w:val="24"/>
                <w:szCs w:val="24"/>
                <w:lang w:val="es-ES_tradnl" w:eastAsia="es-ES"/>
              </w:rPr>
              <w:t>UNIDAD 3: Trazado de  tangencias y enlaces</w:t>
            </w:r>
          </w:p>
        </w:tc>
      </w:tr>
      <w:tr w:rsidR="00425CF6" w:rsidRPr="00425CF6" w:rsidTr="00BB2B0A">
        <w:trPr>
          <w:trHeight w:val="412"/>
        </w:trPr>
        <w:tc>
          <w:tcPr>
            <w:tcW w:w="103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5CF6" w:rsidRPr="00425CF6" w:rsidRDefault="00425CF6" w:rsidP="00425CF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s-ES_tradnl" w:eastAsia="es-ES"/>
              </w:rPr>
            </w:pPr>
            <w:r w:rsidRPr="00425CF6">
              <w:rPr>
                <w:rFonts w:ascii="Arial" w:eastAsia="Calibri" w:hAnsi="Arial" w:cs="Arial"/>
                <w:sz w:val="24"/>
                <w:szCs w:val="24"/>
                <w:lang w:val="es-ES_tradnl" w:eastAsia="es-ES"/>
              </w:rPr>
              <w:t>UNIDAD 4: Curvas  cónicas</w:t>
            </w:r>
          </w:p>
        </w:tc>
      </w:tr>
      <w:tr w:rsidR="00425CF6" w:rsidRPr="00425CF6" w:rsidTr="00BB2B0A">
        <w:trPr>
          <w:trHeight w:val="412"/>
        </w:trPr>
        <w:tc>
          <w:tcPr>
            <w:tcW w:w="103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5CF6" w:rsidRPr="00425CF6" w:rsidRDefault="00425CF6" w:rsidP="00425CF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s-ES_tradnl" w:eastAsia="es-ES"/>
              </w:rPr>
            </w:pPr>
            <w:r w:rsidRPr="00425CF6">
              <w:rPr>
                <w:rFonts w:ascii="Arial" w:eastAsia="Calibri" w:hAnsi="Arial" w:cs="Arial"/>
                <w:sz w:val="24"/>
                <w:szCs w:val="24"/>
                <w:lang w:val="es-ES_tradnl" w:eastAsia="es-ES"/>
              </w:rPr>
              <w:t>UNIDAD 5: Curvas técnicas</w:t>
            </w:r>
          </w:p>
        </w:tc>
      </w:tr>
      <w:tr w:rsidR="00425CF6" w:rsidRPr="00425CF6" w:rsidTr="00BB2B0A">
        <w:trPr>
          <w:trHeight w:val="412"/>
        </w:trPr>
        <w:tc>
          <w:tcPr>
            <w:tcW w:w="103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5CF6" w:rsidRPr="00425CF6" w:rsidRDefault="00425CF6" w:rsidP="00425CF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s-ES_tradnl" w:eastAsia="es-ES"/>
              </w:rPr>
            </w:pPr>
            <w:r w:rsidRPr="00425CF6">
              <w:rPr>
                <w:rFonts w:ascii="Arial" w:eastAsia="Calibri" w:hAnsi="Arial" w:cs="Arial"/>
                <w:sz w:val="24"/>
                <w:szCs w:val="24"/>
                <w:lang w:val="es-ES_tradnl" w:eastAsia="es-ES"/>
              </w:rPr>
              <w:t>UNIDAD 6: Transformaciones geométricas</w:t>
            </w:r>
          </w:p>
        </w:tc>
      </w:tr>
      <w:tr w:rsidR="00425CF6" w:rsidRPr="00425CF6" w:rsidTr="00BB2B0A">
        <w:trPr>
          <w:trHeight w:val="412"/>
        </w:trPr>
        <w:tc>
          <w:tcPr>
            <w:tcW w:w="10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5CF6" w:rsidRPr="00425CF6" w:rsidRDefault="00425CF6" w:rsidP="00425CF6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_tradnl" w:eastAsia="es-ES"/>
              </w:rPr>
            </w:pPr>
            <w:r w:rsidRPr="00425CF6">
              <w:rPr>
                <w:rFonts w:ascii="Arial" w:eastAsia="Calibri" w:hAnsi="Arial" w:cs="Arial"/>
                <w:b/>
                <w:sz w:val="24"/>
                <w:szCs w:val="24"/>
                <w:lang w:val="es-ES_tradnl" w:eastAsia="es-ES"/>
              </w:rPr>
              <w:t>SEGUNDO</w:t>
            </w:r>
            <w:r w:rsidRPr="00425CF6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 xml:space="preserve"> TRIMESTRE</w:t>
            </w:r>
          </w:p>
        </w:tc>
      </w:tr>
      <w:tr w:rsidR="00425CF6" w:rsidRPr="00425CF6" w:rsidTr="00BB2B0A">
        <w:trPr>
          <w:trHeight w:val="412"/>
        </w:trPr>
        <w:tc>
          <w:tcPr>
            <w:tcW w:w="103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5CF6" w:rsidRPr="00425CF6" w:rsidRDefault="00425CF6" w:rsidP="00425CF6">
            <w:pPr>
              <w:spacing w:after="0"/>
              <w:rPr>
                <w:rFonts w:ascii="Arial" w:eastAsia="Calibri" w:hAnsi="Arial" w:cs="Arial"/>
                <w:sz w:val="24"/>
                <w:szCs w:val="24"/>
                <w:lang w:val="es-ES_tradnl" w:eastAsia="es-ES"/>
              </w:rPr>
            </w:pPr>
            <w:r w:rsidRPr="00425CF6">
              <w:rPr>
                <w:rFonts w:ascii="Arial" w:eastAsia="Calibri" w:hAnsi="Arial" w:cs="Arial"/>
                <w:sz w:val="24"/>
                <w:szCs w:val="24"/>
                <w:lang w:val="es-ES_tradnl" w:eastAsia="es-ES"/>
              </w:rPr>
              <w:t>BLOQUE II. SISTEMAS DE REPRESENTACIÓN</w:t>
            </w:r>
          </w:p>
        </w:tc>
      </w:tr>
      <w:tr w:rsidR="00425CF6" w:rsidRPr="00425CF6" w:rsidTr="00BB2B0A">
        <w:trPr>
          <w:trHeight w:val="412"/>
        </w:trPr>
        <w:tc>
          <w:tcPr>
            <w:tcW w:w="103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5CF6" w:rsidRPr="00425CF6" w:rsidRDefault="00425CF6" w:rsidP="00425CF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s-ES_tradnl" w:eastAsia="es-ES"/>
              </w:rPr>
            </w:pPr>
            <w:r w:rsidRPr="00425CF6">
              <w:rPr>
                <w:rFonts w:ascii="Arial" w:eastAsia="Calibri" w:hAnsi="Arial" w:cs="Arial"/>
                <w:sz w:val="24"/>
                <w:szCs w:val="24"/>
                <w:lang w:val="es-ES_tradnl" w:eastAsia="es-ES"/>
              </w:rPr>
              <w:t xml:space="preserve">UNIDAD 7: Sistema </w:t>
            </w:r>
            <w:proofErr w:type="spellStart"/>
            <w:r w:rsidRPr="00425CF6">
              <w:rPr>
                <w:rFonts w:ascii="Arial" w:eastAsia="Calibri" w:hAnsi="Arial" w:cs="Arial"/>
                <w:sz w:val="24"/>
                <w:szCs w:val="24"/>
                <w:lang w:val="es-ES_tradnl" w:eastAsia="es-ES"/>
              </w:rPr>
              <w:t>diédrico</w:t>
            </w:r>
            <w:proofErr w:type="spellEnd"/>
          </w:p>
        </w:tc>
      </w:tr>
      <w:tr w:rsidR="00425CF6" w:rsidRPr="00425CF6" w:rsidTr="00BB2B0A">
        <w:trPr>
          <w:trHeight w:val="412"/>
        </w:trPr>
        <w:tc>
          <w:tcPr>
            <w:tcW w:w="103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5CF6" w:rsidRPr="00425CF6" w:rsidRDefault="00425CF6" w:rsidP="00425CF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s-ES_tradnl" w:eastAsia="es-ES"/>
              </w:rPr>
            </w:pPr>
            <w:r w:rsidRPr="00425CF6">
              <w:rPr>
                <w:rFonts w:ascii="Arial" w:eastAsia="Calibri" w:hAnsi="Arial" w:cs="Arial"/>
                <w:sz w:val="24"/>
                <w:szCs w:val="24"/>
                <w:lang w:val="es-ES_tradnl" w:eastAsia="es-ES"/>
              </w:rPr>
              <w:t xml:space="preserve">UNIDAD 8: Métodos  en el sistema </w:t>
            </w:r>
            <w:proofErr w:type="spellStart"/>
            <w:r w:rsidRPr="00425CF6">
              <w:rPr>
                <w:rFonts w:ascii="Arial" w:eastAsia="Calibri" w:hAnsi="Arial" w:cs="Arial"/>
                <w:sz w:val="24"/>
                <w:szCs w:val="24"/>
                <w:lang w:val="es-ES_tradnl" w:eastAsia="es-ES"/>
              </w:rPr>
              <w:t>diédrico</w:t>
            </w:r>
            <w:proofErr w:type="spellEnd"/>
          </w:p>
        </w:tc>
      </w:tr>
      <w:tr w:rsidR="00425CF6" w:rsidRPr="00425CF6" w:rsidTr="00BB2B0A">
        <w:trPr>
          <w:trHeight w:val="412"/>
        </w:trPr>
        <w:tc>
          <w:tcPr>
            <w:tcW w:w="103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5CF6" w:rsidRPr="00425CF6" w:rsidRDefault="00425CF6" w:rsidP="00425CF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s-ES_tradnl" w:eastAsia="es-ES"/>
              </w:rPr>
            </w:pPr>
            <w:r w:rsidRPr="00425CF6">
              <w:rPr>
                <w:rFonts w:ascii="Arial" w:eastAsia="Calibri" w:hAnsi="Arial" w:cs="Arial"/>
                <w:sz w:val="24"/>
                <w:szCs w:val="24"/>
                <w:lang w:val="es-ES_tradnl" w:eastAsia="es-ES"/>
              </w:rPr>
              <w:t xml:space="preserve">UNIDAD 9: Figuras en sistema </w:t>
            </w:r>
            <w:proofErr w:type="spellStart"/>
            <w:r w:rsidRPr="00425CF6">
              <w:rPr>
                <w:rFonts w:ascii="Arial" w:eastAsia="Calibri" w:hAnsi="Arial" w:cs="Arial"/>
                <w:sz w:val="24"/>
                <w:szCs w:val="24"/>
                <w:lang w:val="es-ES_tradnl" w:eastAsia="es-ES"/>
              </w:rPr>
              <w:t>diédrico</w:t>
            </w:r>
            <w:proofErr w:type="spellEnd"/>
          </w:p>
        </w:tc>
      </w:tr>
      <w:tr w:rsidR="00425CF6" w:rsidRPr="00425CF6" w:rsidTr="00BB2B0A">
        <w:trPr>
          <w:trHeight w:val="412"/>
        </w:trPr>
        <w:tc>
          <w:tcPr>
            <w:tcW w:w="10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5CF6" w:rsidRPr="00425CF6" w:rsidRDefault="00425CF6" w:rsidP="00425CF6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_tradnl" w:eastAsia="es-ES"/>
              </w:rPr>
            </w:pPr>
            <w:r w:rsidRPr="00425CF6">
              <w:rPr>
                <w:rFonts w:ascii="Arial" w:eastAsia="Calibri" w:hAnsi="Arial" w:cs="Arial"/>
                <w:b/>
                <w:sz w:val="24"/>
                <w:szCs w:val="24"/>
                <w:lang w:val="es-ES_tradnl" w:eastAsia="es-ES"/>
              </w:rPr>
              <w:t xml:space="preserve">TERCER </w:t>
            </w:r>
            <w:r w:rsidRPr="00425CF6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TRIMESTRE</w:t>
            </w:r>
          </w:p>
        </w:tc>
      </w:tr>
      <w:tr w:rsidR="00425CF6" w:rsidRPr="00425CF6" w:rsidTr="00BB2B0A">
        <w:trPr>
          <w:trHeight w:val="412"/>
        </w:trPr>
        <w:tc>
          <w:tcPr>
            <w:tcW w:w="103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5CF6" w:rsidRPr="00425CF6" w:rsidRDefault="00425CF6" w:rsidP="00425CF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s-ES_tradnl" w:eastAsia="es-ES"/>
              </w:rPr>
            </w:pPr>
            <w:r w:rsidRPr="00425CF6">
              <w:rPr>
                <w:rFonts w:ascii="Arial" w:eastAsia="Calibri" w:hAnsi="Arial" w:cs="Arial"/>
                <w:sz w:val="24"/>
                <w:szCs w:val="24"/>
                <w:lang w:val="es-ES_tradnl" w:eastAsia="es-ES"/>
              </w:rPr>
              <w:t xml:space="preserve">UNIDAD 10: Poliedros regulares en sistema </w:t>
            </w:r>
            <w:proofErr w:type="spellStart"/>
            <w:r w:rsidRPr="00425CF6">
              <w:rPr>
                <w:rFonts w:ascii="Arial" w:eastAsia="Calibri" w:hAnsi="Arial" w:cs="Arial"/>
                <w:sz w:val="24"/>
                <w:szCs w:val="24"/>
                <w:lang w:val="es-ES_tradnl" w:eastAsia="es-ES"/>
              </w:rPr>
              <w:t>diédrico</w:t>
            </w:r>
            <w:proofErr w:type="spellEnd"/>
          </w:p>
        </w:tc>
      </w:tr>
      <w:tr w:rsidR="00425CF6" w:rsidRPr="00425CF6" w:rsidTr="00BB2B0A">
        <w:trPr>
          <w:trHeight w:val="412"/>
        </w:trPr>
        <w:tc>
          <w:tcPr>
            <w:tcW w:w="103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5CF6" w:rsidRPr="00425CF6" w:rsidRDefault="00425CF6" w:rsidP="00425CF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s-ES_tradnl" w:eastAsia="es-ES"/>
              </w:rPr>
            </w:pPr>
            <w:r w:rsidRPr="00425CF6">
              <w:rPr>
                <w:rFonts w:ascii="Arial" w:eastAsia="Calibri" w:hAnsi="Arial" w:cs="Arial"/>
                <w:sz w:val="24"/>
                <w:szCs w:val="24"/>
                <w:lang w:val="es-ES_tradnl" w:eastAsia="es-ES"/>
              </w:rPr>
              <w:t xml:space="preserve">UNIDAD 11: Sistema </w:t>
            </w:r>
            <w:proofErr w:type="spellStart"/>
            <w:r w:rsidRPr="00425CF6">
              <w:rPr>
                <w:rFonts w:ascii="Arial" w:eastAsia="Calibri" w:hAnsi="Arial" w:cs="Arial"/>
                <w:sz w:val="24"/>
                <w:szCs w:val="24"/>
                <w:lang w:val="es-ES_tradnl" w:eastAsia="es-ES"/>
              </w:rPr>
              <w:t>axonométrico</w:t>
            </w:r>
            <w:proofErr w:type="spellEnd"/>
          </w:p>
        </w:tc>
      </w:tr>
      <w:tr w:rsidR="00425CF6" w:rsidRPr="00425CF6" w:rsidTr="00BB2B0A">
        <w:trPr>
          <w:trHeight w:val="412"/>
        </w:trPr>
        <w:tc>
          <w:tcPr>
            <w:tcW w:w="103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5CF6" w:rsidRPr="00425CF6" w:rsidRDefault="00425CF6" w:rsidP="00425CF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s-ES_tradnl" w:eastAsia="es-ES"/>
              </w:rPr>
            </w:pPr>
            <w:r w:rsidRPr="00425CF6">
              <w:rPr>
                <w:rFonts w:ascii="Arial" w:eastAsia="Calibri" w:hAnsi="Arial" w:cs="Arial"/>
                <w:sz w:val="24"/>
                <w:szCs w:val="24"/>
                <w:lang w:val="es-ES_tradnl" w:eastAsia="es-ES"/>
              </w:rPr>
              <w:t>UNIDAD 12: Sistema de planos acotados</w:t>
            </w:r>
          </w:p>
        </w:tc>
      </w:tr>
      <w:tr w:rsidR="00425CF6" w:rsidRPr="00425CF6" w:rsidTr="00BB2B0A">
        <w:trPr>
          <w:trHeight w:val="412"/>
        </w:trPr>
        <w:tc>
          <w:tcPr>
            <w:tcW w:w="103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5CF6" w:rsidRPr="00425CF6" w:rsidRDefault="00425CF6" w:rsidP="00425CF6">
            <w:pPr>
              <w:spacing w:after="0"/>
              <w:rPr>
                <w:rFonts w:ascii="Arial" w:eastAsia="Calibri" w:hAnsi="Arial" w:cs="Arial"/>
                <w:sz w:val="24"/>
                <w:szCs w:val="24"/>
                <w:lang w:val="es-ES_tradnl" w:eastAsia="es-ES"/>
              </w:rPr>
            </w:pPr>
            <w:r w:rsidRPr="00425CF6">
              <w:rPr>
                <w:rFonts w:ascii="Arial" w:eastAsia="Calibri" w:hAnsi="Arial" w:cs="Arial"/>
                <w:sz w:val="24"/>
                <w:szCs w:val="24"/>
                <w:lang w:val="es-ES_tradnl" w:eastAsia="es-ES"/>
              </w:rPr>
              <w:t>BLOQUE III. DOCUMENTACIÓN GRÁFICA DE PROYECTOS</w:t>
            </w:r>
          </w:p>
        </w:tc>
      </w:tr>
      <w:tr w:rsidR="00425CF6" w:rsidRPr="00425CF6" w:rsidTr="00BB2B0A">
        <w:trPr>
          <w:trHeight w:val="412"/>
        </w:trPr>
        <w:tc>
          <w:tcPr>
            <w:tcW w:w="103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5CF6" w:rsidRPr="00425CF6" w:rsidRDefault="00425CF6" w:rsidP="00425CF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s-ES_tradnl" w:eastAsia="es-ES"/>
              </w:rPr>
            </w:pPr>
            <w:r w:rsidRPr="00425CF6">
              <w:rPr>
                <w:rFonts w:ascii="Arial" w:eastAsia="Calibri" w:hAnsi="Arial" w:cs="Arial"/>
                <w:sz w:val="24"/>
                <w:szCs w:val="24"/>
                <w:lang w:val="es-ES_tradnl" w:eastAsia="es-ES"/>
              </w:rPr>
              <w:t>UNIDAD 13: Proyectos</w:t>
            </w:r>
          </w:p>
        </w:tc>
      </w:tr>
      <w:tr w:rsidR="00425CF6" w:rsidRPr="00425CF6" w:rsidTr="00BB2B0A">
        <w:trPr>
          <w:trHeight w:val="412"/>
        </w:trPr>
        <w:tc>
          <w:tcPr>
            <w:tcW w:w="103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5CF6" w:rsidRPr="00425CF6" w:rsidRDefault="00425CF6" w:rsidP="00425CF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s-ES_tradnl" w:eastAsia="es-ES"/>
              </w:rPr>
            </w:pPr>
            <w:r w:rsidRPr="00425CF6">
              <w:rPr>
                <w:rFonts w:ascii="Arial" w:eastAsia="Calibri" w:hAnsi="Arial" w:cs="Arial"/>
                <w:sz w:val="24"/>
                <w:szCs w:val="24"/>
                <w:lang w:val="es-ES_tradnl" w:eastAsia="es-ES"/>
              </w:rPr>
              <w:t>UNIDAD 14: Dibujo técnico asistido por ordenador</w:t>
            </w:r>
          </w:p>
        </w:tc>
      </w:tr>
    </w:tbl>
    <w:p w:rsidR="0006487E" w:rsidRPr="00425CF6" w:rsidRDefault="0006487E">
      <w:pPr>
        <w:rPr>
          <w:rFonts w:ascii="Calibri" w:eastAsia="Calibri" w:hAnsi="Calibri" w:cs="Times New Roman"/>
          <w:sz w:val="24"/>
        </w:rPr>
      </w:pPr>
      <w:bookmarkStart w:id="0" w:name="_GoBack"/>
      <w:bookmarkEnd w:id="0"/>
    </w:p>
    <w:sectPr w:rsidR="0006487E" w:rsidRPr="00425C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CF6"/>
    <w:rsid w:val="0006487E"/>
    <w:rsid w:val="0042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2018-09-25T20:02:00Z</dcterms:created>
  <dcterms:modified xsi:type="dcterms:W3CDTF">2018-09-25T20:03:00Z</dcterms:modified>
</cp:coreProperties>
</file>