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95E52AE" w14:textId="29E19888" w:rsidR="00D10A8C" w:rsidRDefault="00D10A8C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  <w:bookmarkStart w:id="0" w:name="_GoBack"/>
      <w:bookmarkEnd w:id="0"/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416E66" w14:paraId="33A94567" w14:textId="77777777" w:rsidTr="00416E66">
        <w:tc>
          <w:tcPr>
            <w:tcW w:w="3209" w:type="dxa"/>
          </w:tcPr>
          <w:p w14:paraId="362E53FD" w14:textId="730F4A73" w:rsidR="00416E66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052949A0" w14:textId="2556BDEE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PROGRAMACIÓN</w:t>
            </w:r>
          </w:p>
        </w:tc>
        <w:tc>
          <w:tcPr>
            <w:tcW w:w="3209" w:type="dxa"/>
          </w:tcPr>
          <w:p w14:paraId="0B6CC63D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  <w:p w14:paraId="28461192" w14:textId="7BBF9819" w:rsidR="00416E66" w:rsidRPr="00416E66" w:rsidRDefault="00F5777E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PSICOLOGÍA</w:t>
            </w:r>
          </w:p>
          <w:p w14:paraId="144C834E" w14:textId="6939AAE8" w:rsidR="00416E66" w:rsidRDefault="00F5777E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>2</w:t>
            </w:r>
            <w:r w:rsidR="00416E66"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  <w:t>º de Bachillerato a Distancia</w:t>
            </w:r>
          </w:p>
          <w:p w14:paraId="3E9062A2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3AA610D8" w14:textId="77777777" w:rsidR="00416E66" w:rsidRP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Sociales</w:t>
            </w:r>
          </w:p>
          <w:p w14:paraId="2E43AA87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Ciencias Naturales</w:t>
            </w:r>
          </w:p>
          <w:p w14:paraId="1BFA39B9" w14:textId="66FDB633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3210" w:type="dxa"/>
          </w:tcPr>
          <w:p w14:paraId="3235688C" w14:textId="77777777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</w:p>
          <w:p w14:paraId="69852354" w14:textId="64D24E36" w:rsidR="00416E66" w:rsidRDefault="00416E66" w:rsidP="00416E66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416E66">
              <w:rPr>
                <w:rFonts w:ascii="Helvetica Neue" w:eastAsia="Helvetica Neue" w:hAnsi="Helvetica Neue" w:cs="Helvetica Neue"/>
                <w:color w:val="7F7F7F" w:themeColor="text1" w:themeTint="80"/>
                <w:sz w:val="22"/>
                <w:szCs w:val="22"/>
                <w:lang w:val="es-ES" w:eastAsia="es-ES_tradnl"/>
              </w:rPr>
              <w:t>Curso 2018-19</w:t>
            </w:r>
          </w:p>
        </w:tc>
      </w:tr>
    </w:tbl>
    <w:p w14:paraId="4EA566BB" w14:textId="397A8393" w:rsidR="00330FA5" w:rsidRDefault="00330FA5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0" w:type="auto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</w:tblBorders>
        <w:tblLook w:val="04A0" w:firstRow="1" w:lastRow="0" w:firstColumn="1" w:lastColumn="0" w:noHBand="0" w:noVBand="1"/>
      </w:tblPr>
      <w:tblGrid>
        <w:gridCol w:w="2257"/>
        <w:gridCol w:w="7335"/>
      </w:tblGrid>
      <w:tr w:rsidR="00416E66" w14:paraId="4EBBD8FF" w14:textId="77777777" w:rsidTr="00424602">
        <w:tc>
          <w:tcPr>
            <w:tcW w:w="2257" w:type="dxa"/>
          </w:tcPr>
          <w:p w14:paraId="4879EFE9" w14:textId="447130F4" w:rsidR="00416E66" w:rsidRPr="00424602" w:rsidRDefault="00416E66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 w:rsidRPr="00424602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LIBRO DE TEXTO</w:t>
            </w:r>
          </w:p>
        </w:tc>
        <w:tc>
          <w:tcPr>
            <w:tcW w:w="7335" w:type="dxa"/>
          </w:tcPr>
          <w:p w14:paraId="08F58A00" w14:textId="4E3B822D" w:rsidR="00416E66" w:rsidRPr="006D3A9F" w:rsidRDefault="006D3A9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22"/>
                <w:szCs w:val="22"/>
                <w:lang w:val="es-ES" w:eastAsia="es-ES_tradnl"/>
              </w:rPr>
            </w:pPr>
            <w:r w:rsidRPr="006D3A9F">
              <w:rPr>
                <w:sz w:val="22"/>
                <w:szCs w:val="22"/>
                <w:lang w:val="es-ES"/>
              </w:rPr>
              <w:t xml:space="preserve">Psicología, 2º de Bachillerato, Ed. </w:t>
            </w:r>
            <w:r w:rsidRPr="006D3A9F">
              <w:rPr>
                <w:sz w:val="22"/>
                <w:szCs w:val="22"/>
              </w:rPr>
              <w:t>McGraw Hill. ISBN 978-84-486-0916-0</w:t>
            </w:r>
          </w:p>
        </w:tc>
      </w:tr>
    </w:tbl>
    <w:p w14:paraId="5BDD2401" w14:textId="515488EB" w:rsidR="00B90C81" w:rsidRDefault="00B90C81" w:rsidP="00DD6E17">
      <w:pPr>
        <w:rPr>
          <w:rFonts w:ascii="Helvetica Neue" w:eastAsia="Helvetica Neue" w:hAnsi="Helvetica Neue" w:cs="Helvetica Neue"/>
          <w:color w:val="000000"/>
          <w:sz w:val="22"/>
          <w:szCs w:val="22"/>
          <w:lang w:val="es-ES" w:eastAsia="es-ES_tradnl"/>
        </w:rPr>
      </w:pPr>
    </w:p>
    <w:p w14:paraId="33157CCF" w14:textId="757CDFE5" w:rsidR="00416E66" w:rsidRDefault="00416E66" w:rsidP="00424602">
      <w:pPr>
        <w:pBdr>
          <w:top w:val="single" w:sz="18" w:space="1" w:color="auto"/>
          <w:left w:val="single" w:sz="18" w:space="1" w:color="auto"/>
          <w:bottom w:val="single" w:sz="18" w:space="1" w:color="auto"/>
          <w:right w:val="single" w:sz="18" w:space="1" w:color="auto"/>
        </w:pBd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  <w:r w:rsidRPr="00416E66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>TEMPORALIZACIÓN DE CONTENIDOS</w:t>
      </w:r>
      <w:r w:rsidR="00DB023F">
        <w:rPr>
          <w:rStyle w:val="Refdenotaalpie"/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footnoteReference w:id="1"/>
      </w:r>
      <w:r w:rsidR="00DB023F"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  <w:t xml:space="preserve"> </w:t>
      </w:r>
    </w:p>
    <w:p w14:paraId="4C2912A7" w14:textId="5EBD7F56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tbl>
      <w:tblPr>
        <w:tblStyle w:val="Tablaconcuadrcula"/>
        <w:tblW w:w="9616" w:type="dxa"/>
        <w:tblLook w:val="04A0" w:firstRow="1" w:lastRow="0" w:firstColumn="1" w:lastColumn="0" w:noHBand="0" w:noVBand="1"/>
      </w:tblPr>
      <w:tblGrid>
        <w:gridCol w:w="1910"/>
        <w:gridCol w:w="5864"/>
        <w:gridCol w:w="1842"/>
      </w:tblGrid>
      <w:tr w:rsidR="002E3700" w14:paraId="31F74903" w14:textId="77777777" w:rsidTr="004D1384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</w:tcPr>
          <w:p w14:paraId="6BBD144B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top w:val="single" w:sz="18" w:space="0" w:color="auto"/>
              <w:bottom w:val="single" w:sz="18" w:space="0" w:color="auto"/>
            </w:tcBorders>
          </w:tcPr>
          <w:p w14:paraId="4FC0754F" w14:textId="6BCCE210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Unidad Didáctica</w:t>
            </w:r>
          </w:p>
        </w:tc>
        <w:tc>
          <w:tcPr>
            <w:tcW w:w="1842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5613F7A" w14:textId="083198AE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Apartados</w:t>
            </w:r>
          </w:p>
        </w:tc>
      </w:tr>
      <w:tr w:rsidR="002E3700" w14:paraId="51FCD07F" w14:textId="77777777" w:rsidTr="004D1384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F4D9AAD" w14:textId="29D6B29B" w:rsidR="002E3700" w:rsidRDefault="00DB023F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1ª Evaluación</w:t>
            </w:r>
          </w:p>
        </w:tc>
        <w:tc>
          <w:tcPr>
            <w:tcW w:w="5864" w:type="dxa"/>
            <w:tcBorders>
              <w:top w:val="single" w:sz="18" w:space="0" w:color="auto"/>
              <w:left w:val="single" w:sz="18" w:space="0" w:color="auto"/>
            </w:tcBorders>
          </w:tcPr>
          <w:p w14:paraId="7F33935E" w14:textId="55A8F129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 w:rsidRPr="00146C15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 xml:space="preserve">1. </w:t>
            </w:r>
            <w:r w:rsidR="003B1B1B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La psicología como ciencia</w:t>
            </w:r>
          </w:p>
        </w:tc>
        <w:tc>
          <w:tcPr>
            <w:tcW w:w="1842" w:type="dxa"/>
            <w:tcBorders>
              <w:top w:val="single" w:sz="18" w:space="0" w:color="auto"/>
              <w:right w:val="single" w:sz="18" w:space="0" w:color="auto"/>
            </w:tcBorders>
          </w:tcPr>
          <w:p w14:paraId="78A98A03" w14:textId="6E02488F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1.3, 1.4</w:t>
            </w:r>
            <w:r w:rsidR="00236C4B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, 1.5</w:t>
            </w:r>
          </w:p>
        </w:tc>
      </w:tr>
      <w:tr w:rsidR="002E3700" w14:paraId="3423C53A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6B8C0FE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28D0C65D" w14:textId="44D6BDBB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 xml:space="preserve">2. </w:t>
            </w:r>
            <w:r w:rsidR="00236C4B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Fundamentos biológicos de la conducta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6C569B73" w14:textId="7EAE006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2.2, 2.3</w:t>
            </w:r>
            <w:r w:rsidR="00236C4B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, 2.4</w:t>
            </w:r>
          </w:p>
        </w:tc>
      </w:tr>
      <w:tr w:rsidR="002E3700" w14:paraId="26EE6EC9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5B52195C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77A3CFB6" w14:textId="48818736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 xml:space="preserve">3. </w:t>
            </w:r>
            <w:r w:rsidR="00DF0434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Sensación, percepción y atención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62646B88" w14:textId="3EFEEE04" w:rsidR="002E3700" w:rsidRDefault="00DF0434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3.2</w:t>
            </w:r>
            <w:r w:rsidR="002E3700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, 3.</w:t>
            </w: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6</w:t>
            </w:r>
          </w:p>
        </w:tc>
      </w:tr>
      <w:tr w:rsidR="002E3700" w14:paraId="2D10A856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241CDCF4" w14:textId="48169EED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02553E82" w14:textId="1CD06F46" w:rsidR="002E3700" w:rsidRPr="00146C15" w:rsidRDefault="003324D5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4.</w:t>
            </w:r>
            <w:r w:rsidR="00B2532A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 xml:space="preserve"> Estados de la conciencia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1B4BA7BE" w14:textId="7CD38A00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4.1, 4.</w:t>
            </w:r>
            <w:r w:rsidR="00B2532A"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</w:t>
            </w:r>
          </w:p>
        </w:tc>
      </w:tr>
      <w:tr w:rsidR="002E3700" w14:paraId="0230E923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F63FC74" w14:textId="77777777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  <w:bottom w:val="single" w:sz="18" w:space="0" w:color="auto"/>
            </w:tcBorders>
          </w:tcPr>
          <w:p w14:paraId="59D8C308" w14:textId="77777777" w:rsidR="002E3700" w:rsidRPr="00146C15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1842" w:type="dxa"/>
            <w:tcBorders>
              <w:bottom w:val="single" w:sz="18" w:space="0" w:color="auto"/>
              <w:right w:val="single" w:sz="18" w:space="0" w:color="auto"/>
            </w:tcBorders>
          </w:tcPr>
          <w:p w14:paraId="6BBF0263" w14:textId="56741D73" w:rsidR="002E3700" w:rsidRDefault="002E3700" w:rsidP="00DD6E1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7341FE" w14:paraId="4AC25A6C" w14:textId="77777777" w:rsidTr="004D1384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296C9671" w14:textId="5BEB83F3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2ª Evaluación</w:t>
            </w:r>
          </w:p>
        </w:tc>
        <w:tc>
          <w:tcPr>
            <w:tcW w:w="5864" w:type="dxa"/>
            <w:tcBorders>
              <w:top w:val="single" w:sz="18" w:space="0" w:color="auto"/>
              <w:left w:val="single" w:sz="18" w:space="0" w:color="auto"/>
            </w:tcBorders>
          </w:tcPr>
          <w:p w14:paraId="45D445C5" w14:textId="41DE430C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5. El aprendizaje</w:t>
            </w:r>
          </w:p>
        </w:tc>
        <w:tc>
          <w:tcPr>
            <w:tcW w:w="1842" w:type="dxa"/>
            <w:tcBorders>
              <w:top w:val="single" w:sz="18" w:space="0" w:color="auto"/>
              <w:right w:val="single" w:sz="18" w:space="0" w:color="auto"/>
            </w:tcBorders>
          </w:tcPr>
          <w:p w14:paraId="7B856371" w14:textId="4C0D1E5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5.2, 5.6, 5.7</w:t>
            </w:r>
          </w:p>
        </w:tc>
      </w:tr>
      <w:tr w:rsidR="007341FE" w14:paraId="13027623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D13CAA9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1B527EAD" w14:textId="733D0787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6. La memoria humana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46D27F0D" w14:textId="52B9124F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6.3, 6.8</w:t>
            </w:r>
          </w:p>
        </w:tc>
      </w:tr>
      <w:tr w:rsidR="007341FE" w14:paraId="07C7E7D5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607ADD3A" w14:textId="0920B565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6485E2F8" w14:textId="38200154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7. El pensamiento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7F612951" w14:textId="04AA1872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7.1, 7.2</w:t>
            </w:r>
          </w:p>
        </w:tc>
      </w:tr>
      <w:tr w:rsidR="007341FE" w14:paraId="419BF4AB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AB0523D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  <w:bottom w:val="single" w:sz="18" w:space="0" w:color="auto"/>
            </w:tcBorders>
          </w:tcPr>
          <w:p w14:paraId="194FD1BE" w14:textId="77777777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1842" w:type="dxa"/>
            <w:tcBorders>
              <w:bottom w:val="single" w:sz="18" w:space="0" w:color="auto"/>
              <w:right w:val="single" w:sz="18" w:space="0" w:color="auto"/>
            </w:tcBorders>
          </w:tcPr>
          <w:p w14:paraId="262E28DD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  <w:tr w:rsidR="007341FE" w14:paraId="214785A3" w14:textId="77777777" w:rsidTr="004D1384">
        <w:tc>
          <w:tcPr>
            <w:tcW w:w="1910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</w:tcPr>
          <w:p w14:paraId="170616D8" w14:textId="44DC3045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3ª Evaluación</w:t>
            </w:r>
          </w:p>
        </w:tc>
        <w:tc>
          <w:tcPr>
            <w:tcW w:w="5864" w:type="dxa"/>
            <w:tcBorders>
              <w:top w:val="single" w:sz="18" w:space="0" w:color="auto"/>
              <w:left w:val="single" w:sz="18" w:space="0" w:color="auto"/>
            </w:tcBorders>
          </w:tcPr>
          <w:p w14:paraId="5FA72453" w14:textId="5E4DD9A9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8. La inteligencia</w:t>
            </w:r>
          </w:p>
        </w:tc>
        <w:tc>
          <w:tcPr>
            <w:tcW w:w="1842" w:type="dxa"/>
            <w:tcBorders>
              <w:top w:val="single" w:sz="18" w:space="0" w:color="auto"/>
              <w:right w:val="single" w:sz="18" w:space="0" w:color="auto"/>
            </w:tcBorders>
          </w:tcPr>
          <w:p w14:paraId="2A296569" w14:textId="1671039F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8.1, 8.2</w:t>
            </w:r>
          </w:p>
        </w:tc>
      </w:tr>
      <w:tr w:rsidR="007341FE" w14:paraId="488A1CC4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4FDE8698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26DE60E4" w14:textId="13B48479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9. Comunicación y lenguaje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3C37E558" w14:textId="0E4DCE1B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9.2</w:t>
            </w:r>
          </w:p>
        </w:tc>
      </w:tr>
      <w:tr w:rsidR="007341FE" w14:paraId="17340168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18D9D580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77E04392" w14:textId="0AB08A26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10. Motivación y emoción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718D4174" w14:textId="5A052973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10.1, 10.4</w:t>
            </w:r>
          </w:p>
        </w:tc>
      </w:tr>
      <w:tr w:rsidR="007341FE" w14:paraId="71CE04A7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757E5D9F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0BDA957A" w14:textId="6A6F0508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11. La personalidad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5BA50E69" w14:textId="1DBA046C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11.1, 11.2</w:t>
            </w:r>
          </w:p>
        </w:tc>
      </w:tr>
      <w:tr w:rsidR="007341FE" w14:paraId="5A64E03F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</w:tcPr>
          <w:p w14:paraId="07955E67" w14:textId="440EE7B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</w:tcBorders>
          </w:tcPr>
          <w:p w14:paraId="08533FE8" w14:textId="16EA35DD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 xml:space="preserve">13. </w:t>
            </w:r>
            <w:r w:rsidR="00516AC5"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  <w:t>Trastornos emocionales y de la conducta. Terapias psicológicas</w:t>
            </w:r>
          </w:p>
        </w:tc>
        <w:tc>
          <w:tcPr>
            <w:tcW w:w="1842" w:type="dxa"/>
            <w:tcBorders>
              <w:right w:val="single" w:sz="18" w:space="0" w:color="auto"/>
            </w:tcBorders>
          </w:tcPr>
          <w:p w14:paraId="7CC75A61" w14:textId="4DAF6CAC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  <w: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  <w:t>13.2, 13.3</w:t>
            </w:r>
          </w:p>
        </w:tc>
      </w:tr>
      <w:tr w:rsidR="007341FE" w14:paraId="25A1155C" w14:textId="77777777" w:rsidTr="004D1384">
        <w:tc>
          <w:tcPr>
            <w:tcW w:w="1910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9C6EFF6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  <w:tc>
          <w:tcPr>
            <w:tcW w:w="5864" w:type="dxa"/>
            <w:tcBorders>
              <w:left w:val="single" w:sz="18" w:space="0" w:color="auto"/>
              <w:bottom w:val="single" w:sz="18" w:space="0" w:color="auto"/>
            </w:tcBorders>
          </w:tcPr>
          <w:p w14:paraId="5FF0B164" w14:textId="77777777" w:rsidR="007341FE" w:rsidRPr="00146C15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color w:val="000000"/>
                <w:sz w:val="18"/>
                <w:szCs w:val="18"/>
                <w:lang w:val="es-ES" w:eastAsia="es-ES_tradnl"/>
              </w:rPr>
            </w:pPr>
          </w:p>
        </w:tc>
        <w:tc>
          <w:tcPr>
            <w:tcW w:w="1842" w:type="dxa"/>
            <w:tcBorders>
              <w:bottom w:val="single" w:sz="18" w:space="0" w:color="auto"/>
              <w:right w:val="single" w:sz="18" w:space="0" w:color="auto"/>
            </w:tcBorders>
          </w:tcPr>
          <w:p w14:paraId="2FD24171" w14:textId="77777777" w:rsidR="007341FE" w:rsidRDefault="007341FE" w:rsidP="007341FE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rPr>
                <w:rFonts w:ascii="Helvetica Neue" w:eastAsia="Helvetica Neue" w:hAnsi="Helvetica Neue" w:cs="Helvetica Neue"/>
                <w:b/>
                <w:color w:val="000000"/>
                <w:sz w:val="22"/>
                <w:szCs w:val="22"/>
                <w:lang w:val="es-ES" w:eastAsia="es-ES_tradnl"/>
              </w:rPr>
            </w:pPr>
          </w:p>
        </w:tc>
      </w:tr>
    </w:tbl>
    <w:p w14:paraId="26CAEAF3" w14:textId="51A4248C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11AF883" w14:textId="22BC716A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257AF59" w14:textId="68EEB9E1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95DD0B2" w14:textId="0F1BFBFB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3F9E9251" w14:textId="416007DD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1C1A8C58" w14:textId="2FBD32E1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855AE05" w14:textId="5A01A5D8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C4439DF" w14:textId="306CD0CB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5992B8BD" w14:textId="6CC5FEF4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02D2BDBF" w14:textId="69C5F976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B002318" w14:textId="7F4F50E4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20DF40BA" w14:textId="77777777" w:rsidR="00B96290" w:rsidRDefault="00B96290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p w14:paraId="6A29018C" w14:textId="422D542A" w:rsidR="00416E66" w:rsidRDefault="00416E66" w:rsidP="00DD6E17">
      <w:pPr>
        <w:rPr>
          <w:rFonts w:ascii="Helvetica Neue" w:eastAsia="Helvetica Neue" w:hAnsi="Helvetica Neue" w:cs="Helvetica Neue"/>
          <w:b/>
          <w:color w:val="000000"/>
          <w:sz w:val="22"/>
          <w:szCs w:val="22"/>
          <w:lang w:val="es-ES" w:eastAsia="es-ES_tradnl"/>
        </w:rPr>
      </w:pPr>
    </w:p>
    <w:sectPr w:rsidR="00416E6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A7F7A25" w14:textId="77777777" w:rsidR="00190F3C" w:rsidRDefault="00190F3C">
      <w:r>
        <w:separator/>
      </w:r>
    </w:p>
  </w:endnote>
  <w:endnote w:type="continuationSeparator" w:id="0">
    <w:p w14:paraId="2835CD26" w14:textId="77777777" w:rsidR="00190F3C" w:rsidRDefault="00190F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Next Condensed">
    <w:altName w:val="Arial Narrow"/>
    <w:charset w:val="00"/>
    <w:family w:val="swiss"/>
    <w:pitch w:val="variable"/>
    <w:sig w:usb0="00000001" w:usb1="5000204A" w:usb2="00000000" w:usb3="00000000" w:csb0="0000009B" w:csb1="00000000"/>
  </w:font>
  <w:font w:name="Avenir Heavy">
    <w:altName w:val="Trebuchet MS"/>
    <w:charset w:val="4D"/>
    <w:family w:val="swiss"/>
    <w:pitch w:val="variable"/>
    <w:sig w:usb0="00000001" w:usb1="5000204A" w:usb2="00000000" w:usb3="00000000" w:csb0="0000009B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7726F5" w14:textId="77777777" w:rsidR="00A40789" w:rsidRDefault="00A40789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2FC3EC" w14:textId="77777777" w:rsidR="00A40789" w:rsidRDefault="00A40789">
    <w:pPr>
      <w:pStyle w:val="Piedepgin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5EEE0A" w14:textId="77777777" w:rsidR="00A40789" w:rsidRDefault="00A40789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6059BD" w14:textId="77777777" w:rsidR="00190F3C" w:rsidRDefault="00190F3C">
      <w:r>
        <w:separator/>
      </w:r>
    </w:p>
  </w:footnote>
  <w:footnote w:type="continuationSeparator" w:id="0">
    <w:p w14:paraId="63B3374B" w14:textId="77777777" w:rsidR="00190F3C" w:rsidRDefault="00190F3C">
      <w:r>
        <w:continuationSeparator/>
      </w:r>
    </w:p>
  </w:footnote>
  <w:footnote w:id="1">
    <w:p w14:paraId="52A64ACD" w14:textId="7F5A8620" w:rsidR="00DB023F" w:rsidRPr="00DB023F" w:rsidRDefault="00DB023F">
      <w:pPr>
        <w:pStyle w:val="Textonotapie"/>
        <w:rPr>
          <w:lang w:val="es-ES"/>
        </w:rPr>
      </w:pPr>
      <w:r>
        <w:rPr>
          <w:rStyle w:val="Refdenotaalpie"/>
        </w:rPr>
        <w:footnoteRef/>
      </w:r>
      <w:r w:rsidRPr="00DB023F">
        <w:rPr>
          <w:lang w:val="es-ES"/>
        </w:rPr>
        <w:t xml:space="preserve"> </w:t>
      </w:r>
      <w:r>
        <w:rPr>
          <w:lang w:val="es-ES"/>
        </w:rPr>
        <w:t xml:space="preserve">Para conocer la temporalización concreta de los contenidos por día consultar la página web del Departamento de Filosofía en la página web del centro.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  <w:lang w:eastAsia="es-ES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7407282D" w14:textId="410014C3" w:rsidR="00330FA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filosofía. </w:t>
    </w:r>
    <w:hyperlink r:id="rId2" w:history="1">
      <w:r w:rsidR="00330FA5" w:rsidRPr="00330FA5">
        <w:rPr>
          <w:rStyle w:val="Hipervnculo"/>
          <w:rFonts w:ascii="Helvetica" w:eastAsia="Helvetica" w:hAnsi="Helvetica" w:cs="Helvetica"/>
          <w:b/>
          <w:sz w:val="16"/>
          <w:szCs w:val="16"/>
          <w:u w:val="none"/>
          <w:shd w:val="clear" w:color="auto" w:fill="FFFFFF"/>
        </w:rPr>
        <w:t>juandeavila@gmail.com</w:t>
      </w:r>
    </w:hyperlink>
  </w:p>
  <w:p w14:paraId="3D0E4374" w14:textId="115B997F" w:rsidR="00057D05" w:rsidRPr="00057D05" w:rsidRDefault="00330FA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 xml:space="preserve">                        juan.villegas@edu.jccm.es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1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A8C"/>
    <w:rsid w:val="000356AC"/>
    <w:rsid w:val="00057D05"/>
    <w:rsid w:val="00116BCD"/>
    <w:rsid w:val="00146C15"/>
    <w:rsid w:val="00190F3C"/>
    <w:rsid w:val="00236C4B"/>
    <w:rsid w:val="0026717A"/>
    <w:rsid w:val="002E3700"/>
    <w:rsid w:val="00330FA5"/>
    <w:rsid w:val="003324D5"/>
    <w:rsid w:val="003B1B1B"/>
    <w:rsid w:val="00416E66"/>
    <w:rsid w:val="00424602"/>
    <w:rsid w:val="004618B1"/>
    <w:rsid w:val="004D1384"/>
    <w:rsid w:val="00516AC5"/>
    <w:rsid w:val="005B72F9"/>
    <w:rsid w:val="00670262"/>
    <w:rsid w:val="006D3A9F"/>
    <w:rsid w:val="007341FE"/>
    <w:rsid w:val="008078B0"/>
    <w:rsid w:val="00817AB6"/>
    <w:rsid w:val="00845939"/>
    <w:rsid w:val="008613CE"/>
    <w:rsid w:val="008A73F6"/>
    <w:rsid w:val="008A79D5"/>
    <w:rsid w:val="008E1B94"/>
    <w:rsid w:val="00955FE1"/>
    <w:rsid w:val="009D6F27"/>
    <w:rsid w:val="009F56BE"/>
    <w:rsid w:val="00A40789"/>
    <w:rsid w:val="00B21ECC"/>
    <w:rsid w:val="00B2532A"/>
    <w:rsid w:val="00B90C81"/>
    <w:rsid w:val="00B96290"/>
    <w:rsid w:val="00C25091"/>
    <w:rsid w:val="00D10A8C"/>
    <w:rsid w:val="00DB023F"/>
    <w:rsid w:val="00DD6E17"/>
    <w:rsid w:val="00DF0434"/>
    <w:rsid w:val="00F57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330FA5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6702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356AC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DB023F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B023F"/>
    <w:rPr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B023F"/>
    <w:rPr>
      <w:vertAlign w:val="superscrip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4593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45939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330FA5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39"/>
    <w:rsid w:val="0067026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0356AC"/>
    <w:pPr>
      <w:ind w:left="720"/>
      <w:contextualSpacing/>
    </w:pPr>
  </w:style>
  <w:style w:type="paragraph" w:styleId="Textonotapie">
    <w:name w:val="footnote text"/>
    <w:basedOn w:val="Normal"/>
    <w:link w:val="TextonotapieCar"/>
    <w:uiPriority w:val="99"/>
    <w:semiHidden/>
    <w:unhideWhenUsed/>
    <w:rsid w:val="00DB023F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DB023F"/>
    <w:rPr>
      <w:lang w:val="en-US" w:eastAsia="en-US"/>
    </w:rPr>
  </w:style>
  <w:style w:type="character" w:styleId="Refdenotaalpie">
    <w:name w:val="footnote reference"/>
    <w:basedOn w:val="Fuentedeprrafopredeter"/>
    <w:uiPriority w:val="99"/>
    <w:semiHidden/>
    <w:unhideWhenUsed/>
    <w:rsid w:val="00DB023F"/>
    <w:rPr>
      <w:vertAlign w:val="superscript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45939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45939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juandeavila@gmail.com" TargetMode="External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9669D86-70B2-4309-8D2D-F84A0BB54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127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CIDEAD</dc:creator>
  <cp:lastModifiedBy>Microsoft</cp:lastModifiedBy>
  <cp:revision>2</cp:revision>
  <cp:lastPrinted>2018-09-21T16:09:00Z</cp:lastPrinted>
  <dcterms:created xsi:type="dcterms:W3CDTF">2018-09-26T09:31:00Z</dcterms:created>
  <dcterms:modified xsi:type="dcterms:W3CDTF">2018-09-26T09:31:00Z</dcterms:modified>
</cp:coreProperties>
</file>